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8C3" w:rsidRDefault="00B278C3" w:rsidP="006F6677">
      <w:pPr>
        <w:tabs>
          <w:tab w:val="center" w:pos="4677"/>
          <w:tab w:val="right" w:pos="9355"/>
        </w:tabs>
        <w:jc w:val="center"/>
        <w:rPr>
          <w:noProof/>
          <w:color w:val="808080"/>
          <w:lang w:eastAsia="ru-RU"/>
        </w:rPr>
      </w:pPr>
    </w:p>
    <w:p w:rsidR="007C575C" w:rsidRDefault="007C575C" w:rsidP="006F6677">
      <w:pPr>
        <w:tabs>
          <w:tab w:val="center" w:pos="4677"/>
          <w:tab w:val="right" w:pos="9355"/>
        </w:tabs>
        <w:jc w:val="center"/>
        <w:rPr>
          <w:noProof/>
          <w:color w:val="808080"/>
          <w:lang w:eastAsia="ru-RU"/>
        </w:rPr>
      </w:pPr>
    </w:p>
    <w:p w:rsidR="007C575C" w:rsidRPr="00F00C6F" w:rsidRDefault="00CF7A21" w:rsidP="00CF7A21">
      <w:pPr>
        <w:tabs>
          <w:tab w:val="center" w:pos="4677"/>
          <w:tab w:val="right" w:pos="9355"/>
        </w:tabs>
      </w:pPr>
      <w:r>
        <w:rPr>
          <w:noProof/>
          <w:lang w:eastAsia="ru-RU"/>
        </w:rPr>
        <w:t xml:space="preserve">                                </w:t>
      </w:r>
      <w:r w:rsidR="00BB2CF2">
        <w:rPr>
          <w:noProof/>
          <w:lang w:eastAsia="ru-RU"/>
        </w:rPr>
        <w:t xml:space="preserve">                                    </w:t>
      </w:r>
      <w:r w:rsidR="00BB2CF2">
        <w:rPr>
          <w:noProof/>
          <w:lang w:eastAsia="ru-RU"/>
        </w:rPr>
        <w:drawing>
          <wp:inline distT="0" distB="0" distL="0" distR="0" wp14:anchorId="49AC02D1" wp14:editId="5D9DB0AC">
            <wp:extent cx="828675" cy="914400"/>
            <wp:effectExtent l="0" t="0" r="9525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144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2CF2">
        <w:rPr>
          <w:noProof/>
          <w:lang w:eastAsia="ru-RU"/>
        </w:rPr>
        <w:t xml:space="preserve"> </w:t>
      </w:r>
      <w:r w:rsidR="00A77BBC">
        <w:rPr>
          <w:noProof/>
          <w:lang w:eastAsia="ru-RU"/>
        </w:rPr>
        <w:t xml:space="preserve">                   </w:t>
      </w:r>
      <w:r>
        <w:rPr>
          <w:noProof/>
          <w:lang w:eastAsia="ru-RU"/>
        </w:rPr>
        <w:t xml:space="preserve">                           </w:t>
      </w:r>
      <w:r w:rsidR="007C575C">
        <w:rPr>
          <w:noProof/>
          <w:color w:val="808080"/>
          <w:lang w:eastAsia="ru-RU"/>
        </w:rPr>
        <w:t xml:space="preserve">                                                                               </w:t>
      </w:r>
      <w:r w:rsidR="0045259C">
        <w:rPr>
          <w:noProof/>
          <w:color w:val="808080"/>
          <w:lang w:eastAsia="ru-RU"/>
        </w:rPr>
        <w:t xml:space="preserve">                         </w:t>
      </w:r>
    </w:p>
    <w:p w:rsidR="00B278C3" w:rsidRPr="00DE069B" w:rsidRDefault="00B278C3" w:rsidP="00B278C3"/>
    <w:p w:rsidR="00B278C3" w:rsidRPr="00CD2788" w:rsidRDefault="00B278C3" w:rsidP="00B278C3">
      <w:pPr>
        <w:jc w:val="center"/>
        <w:rPr>
          <w:b/>
        </w:rPr>
      </w:pPr>
      <w:r>
        <w:rPr>
          <w:b/>
        </w:rPr>
        <w:t xml:space="preserve">СОБРАНИЕ ДЕПУТАТОВ ВЕРХНЕПОДПОЛЬНЕНСКОГО </w:t>
      </w:r>
      <w:r w:rsidRPr="00CD2788">
        <w:rPr>
          <w:b/>
        </w:rPr>
        <w:t>СЕЛЬСКОГО ПОСЕЛЕНИЯ</w:t>
      </w:r>
    </w:p>
    <w:p w:rsidR="00B278C3" w:rsidRDefault="00B278C3" w:rsidP="00B278C3">
      <w:pPr>
        <w:spacing w:line="276" w:lineRule="auto"/>
      </w:pPr>
    </w:p>
    <w:p w:rsidR="00B278C3" w:rsidRPr="00FC2747" w:rsidRDefault="00B278C3" w:rsidP="00B278C3">
      <w:pPr>
        <w:spacing w:line="276" w:lineRule="auto"/>
        <w:jc w:val="center"/>
        <w:rPr>
          <w:b/>
        </w:rPr>
      </w:pPr>
      <w:r w:rsidRPr="00FC2747">
        <w:rPr>
          <w:b/>
        </w:rPr>
        <w:t>РЕШЕНИЕ</w:t>
      </w:r>
    </w:p>
    <w:p w:rsidR="004A4D5A" w:rsidRDefault="004A4D5A" w:rsidP="004A4D5A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</w:p>
    <w:p w:rsidR="00B278C3" w:rsidRPr="00B278C3" w:rsidRDefault="004A4D5A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Об утверждении</w:t>
      </w:r>
      <w:r w:rsidR="006452B1">
        <w:rPr>
          <w:rFonts w:ascii="Times New Roman CYR" w:hAnsi="Times New Roman CYR" w:cs="Times New Roman CYR"/>
        </w:rPr>
        <w:t xml:space="preserve"> </w:t>
      </w:r>
      <w:r w:rsidR="00B278C3">
        <w:rPr>
          <w:rFonts w:ascii="Times New Roman CYR" w:hAnsi="Times New Roman CYR" w:cs="Times New Roman CYR"/>
        </w:rPr>
        <w:t>отчета о результатах</w:t>
      </w:r>
    </w:p>
    <w:p w:rsidR="00B278C3" w:rsidRPr="00B278C3" w:rsidRDefault="00B278C3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B278C3">
        <w:rPr>
          <w:rFonts w:ascii="Times New Roman CYR" w:hAnsi="Times New Roman CYR" w:cs="Times New Roman CYR"/>
        </w:rPr>
        <w:t xml:space="preserve">приватизации муниципального </w:t>
      </w:r>
    </w:p>
    <w:p w:rsidR="005027DB" w:rsidRPr="009B7EC7" w:rsidRDefault="00B278C3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B278C3">
        <w:rPr>
          <w:rFonts w:ascii="Times New Roman CYR" w:hAnsi="Times New Roman CYR" w:cs="Times New Roman CYR"/>
        </w:rPr>
        <w:t xml:space="preserve">имущества Верхнеподпольненского                                                                                сельского поселения </w:t>
      </w:r>
      <w:r>
        <w:rPr>
          <w:rFonts w:ascii="Times New Roman CYR" w:hAnsi="Times New Roman CYR" w:cs="Times New Roman CYR"/>
        </w:rPr>
        <w:t>за</w:t>
      </w:r>
      <w:r w:rsidR="00B47CF6">
        <w:rPr>
          <w:rFonts w:ascii="Times New Roman CYR" w:hAnsi="Times New Roman CYR" w:cs="Times New Roman CYR"/>
        </w:rPr>
        <w:t xml:space="preserve"> 202</w:t>
      </w:r>
      <w:r w:rsidR="00E30880">
        <w:rPr>
          <w:rFonts w:ascii="Times New Roman CYR" w:hAnsi="Times New Roman CYR" w:cs="Times New Roman CYR"/>
        </w:rPr>
        <w:t>3</w:t>
      </w:r>
      <w:r w:rsidRPr="00B278C3">
        <w:rPr>
          <w:rFonts w:ascii="Times New Roman CYR" w:hAnsi="Times New Roman CYR" w:cs="Times New Roman CYR"/>
        </w:rPr>
        <w:t xml:space="preserve"> год</w:t>
      </w:r>
    </w:p>
    <w:p w:rsidR="005027DB" w:rsidRPr="005027DB" w:rsidRDefault="005027DB" w:rsidP="005027DB">
      <w:pPr>
        <w:jc w:val="left"/>
        <w:rPr>
          <w:rFonts w:eastAsia="Calibri"/>
        </w:rPr>
      </w:pPr>
      <w:r w:rsidRPr="005027DB">
        <w:rPr>
          <w:rFonts w:eastAsia="Calibri"/>
        </w:rPr>
        <w:t xml:space="preserve">Принято </w:t>
      </w:r>
    </w:p>
    <w:p w:rsidR="004A4D5A" w:rsidRPr="005027DB" w:rsidRDefault="005027DB" w:rsidP="005027DB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5027DB">
        <w:rPr>
          <w:rFonts w:eastAsia="Calibri"/>
        </w:rPr>
        <w:t xml:space="preserve">Собранием депутатов                                         </w:t>
      </w:r>
      <w:r>
        <w:rPr>
          <w:rFonts w:eastAsia="Calibri"/>
        </w:rPr>
        <w:t xml:space="preserve">                   </w:t>
      </w:r>
      <w:r w:rsidR="00930448">
        <w:rPr>
          <w:rFonts w:eastAsia="Calibri"/>
        </w:rPr>
        <w:t xml:space="preserve">        </w:t>
      </w:r>
      <w:r>
        <w:rPr>
          <w:rFonts w:eastAsia="Calibri"/>
        </w:rPr>
        <w:t xml:space="preserve"> </w:t>
      </w:r>
      <w:r w:rsidR="009B7EC7">
        <w:rPr>
          <w:rFonts w:eastAsia="Calibri"/>
        </w:rPr>
        <w:t xml:space="preserve">    </w:t>
      </w:r>
      <w:r w:rsidR="0007370B">
        <w:rPr>
          <w:rFonts w:eastAsia="Calibri"/>
        </w:rPr>
        <w:t xml:space="preserve">      </w:t>
      </w:r>
      <w:r w:rsidR="00B47CF6">
        <w:rPr>
          <w:rFonts w:eastAsia="Calibri"/>
        </w:rPr>
        <w:t xml:space="preserve"> </w:t>
      </w:r>
      <w:r w:rsidR="00CF7A21">
        <w:rPr>
          <w:rFonts w:eastAsia="Calibri"/>
        </w:rPr>
        <w:t xml:space="preserve">     </w:t>
      </w:r>
      <w:r w:rsidR="00BB2CF2">
        <w:rPr>
          <w:rFonts w:eastAsia="Calibri"/>
        </w:rPr>
        <w:t xml:space="preserve">    </w:t>
      </w:r>
      <w:r w:rsidR="00BB2CF2" w:rsidRPr="00BB2CF2">
        <w:rPr>
          <w:rFonts w:eastAsia="Calibri"/>
        </w:rPr>
        <w:t>27.12.</w:t>
      </w:r>
      <w:r w:rsidR="00E30880" w:rsidRPr="00BB2CF2">
        <w:rPr>
          <w:rFonts w:eastAsia="Calibri"/>
        </w:rPr>
        <w:t>2024</w:t>
      </w:r>
      <w:r w:rsidR="007C575C" w:rsidRPr="00BB2CF2">
        <w:rPr>
          <w:rFonts w:eastAsia="Calibri"/>
        </w:rPr>
        <w:t xml:space="preserve"> </w:t>
      </w:r>
      <w:r w:rsidR="0007370B" w:rsidRPr="00BB2CF2">
        <w:rPr>
          <w:rFonts w:eastAsia="Calibri"/>
        </w:rPr>
        <w:t>г</w:t>
      </w:r>
    </w:p>
    <w:p w:rsidR="005027DB" w:rsidRDefault="005027DB" w:rsidP="004A4D5A">
      <w:pPr>
        <w:autoSpaceDE w:val="0"/>
        <w:autoSpaceDN w:val="0"/>
        <w:adjustRightInd w:val="0"/>
        <w:ind w:firstLine="708"/>
        <w:rPr>
          <w:rFonts w:ascii="Times New Roman CYR" w:hAnsi="Times New Roman CYR" w:cs="Times New Roman CYR"/>
        </w:rPr>
      </w:pPr>
    </w:p>
    <w:p w:rsidR="00ED6CB2" w:rsidRDefault="004A4D5A" w:rsidP="00747540">
      <w:pPr>
        <w:ind w:firstLine="851"/>
      </w:pPr>
      <w:r>
        <w:rPr>
          <w:rFonts w:ascii="Times New Roman CYR" w:hAnsi="Times New Roman CYR" w:cs="Times New Roman CYR"/>
        </w:rPr>
        <w:t xml:space="preserve">В соответствии с Федеральным законом от 21 декабря 2001 года № 178-ФЗ «О приватизации государственного и муниципального имущества», </w:t>
      </w:r>
      <w:r w:rsidR="00ED6CB2">
        <w:rPr>
          <w:rFonts w:ascii="Times New Roman CYR" w:hAnsi="Times New Roman CYR" w:cs="Times New Roman CYR"/>
        </w:rPr>
        <w:t>решением Собрания Депутатов Верхнеподпольненского сельского поселения от 25.12.2013 года № 54 «О принятии Положения о порядке управления и распоряжения муниципальным имуществом муниципального образования «Верхнепод</w:t>
      </w:r>
      <w:r w:rsidR="00EC2807">
        <w:rPr>
          <w:rFonts w:ascii="Times New Roman CYR" w:hAnsi="Times New Roman CYR" w:cs="Times New Roman CYR"/>
        </w:rPr>
        <w:t>польненское сельское поселение»</w:t>
      </w:r>
      <w:r w:rsidR="00ED6CB2">
        <w:rPr>
          <w:rFonts w:ascii="Times New Roman CYR" w:hAnsi="Times New Roman CYR" w:cs="Times New Roman CYR"/>
        </w:rPr>
        <w:t xml:space="preserve">, решением Собрания Депутатов Верхнеподпольненского сельского поселения от </w:t>
      </w:r>
      <w:r w:rsidR="00E30880">
        <w:t>28.12</w:t>
      </w:r>
      <w:r w:rsidR="00D80995">
        <w:t>.</w:t>
      </w:r>
      <w:r w:rsidR="00E30880">
        <w:t>2022 года № 67</w:t>
      </w:r>
      <w:r w:rsidR="00ED6CB2">
        <w:t xml:space="preserve"> «Об утверждении Прогнозного плана приватизации муниципального имущества Верхнеподпольненского</w:t>
      </w:r>
      <w:r w:rsidR="00747540">
        <w:t xml:space="preserve"> </w:t>
      </w:r>
      <w:r w:rsidR="00D80995">
        <w:t xml:space="preserve">сельского </w:t>
      </w:r>
      <w:r w:rsidR="00E30880">
        <w:t>поселения на 2023</w:t>
      </w:r>
      <w:r w:rsidR="00ED6CB2">
        <w:t xml:space="preserve"> год»</w:t>
      </w:r>
      <w:r w:rsidR="00747540">
        <w:t>, в целях повышения эффективности использования муниципальной собственности</w:t>
      </w:r>
    </w:p>
    <w:p w:rsidR="00B278C3" w:rsidRDefault="00B278C3" w:rsidP="00ED6CB2">
      <w:pPr>
        <w:autoSpaceDE w:val="0"/>
        <w:autoSpaceDN w:val="0"/>
        <w:adjustRightInd w:val="0"/>
        <w:ind w:firstLine="708"/>
        <w:rPr>
          <w:rFonts w:ascii="Times New Roman CYR" w:hAnsi="Times New Roman CYR" w:cs="Times New Roman CYR"/>
        </w:rPr>
      </w:pPr>
    </w:p>
    <w:p w:rsidR="00FF78A5" w:rsidRDefault="00FF78A5" w:rsidP="0045259C">
      <w:pPr>
        <w:jc w:val="center"/>
        <w:rPr>
          <w:b/>
        </w:rPr>
      </w:pPr>
      <w:r w:rsidRPr="00FC2747">
        <w:rPr>
          <w:b/>
        </w:rPr>
        <w:t>Собрание депутатов Верхнеподпольненского сельского поселения</w:t>
      </w:r>
    </w:p>
    <w:p w:rsidR="00FF78A5" w:rsidRPr="00FC2747" w:rsidRDefault="00FF78A5" w:rsidP="00FF78A5">
      <w:pPr>
        <w:jc w:val="center"/>
        <w:rPr>
          <w:b/>
        </w:rPr>
      </w:pPr>
      <w:r>
        <w:rPr>
          <w:b/>
        </w:rPr>
        <w:t>РЕШИЛО</w:t>
      </w:r>
      <w:r w:rsidRPr="00FC2747">
        <w:rPr>
          <w:b/>
        </w:rPr>
        <w:t>:</w:t>
      </w:r>
    </w:p>
    <w:p w:rsidR="004A4D5A" w:rsidRDefault="004A4D5A" w:rsidP="004A4D5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810ADE" w:rsidRDefault="00810ADE" w:rsidP="00810ADE">
      <w:pPr>
        <w:tabs>
          <w:tab w:val="left" w:pos="3286"/>
        </w:tabs>
        <w:ind w:firstLine="1134"/>
      </w:pPr>
      <w:r>
        <w:t xml:space="preserve">1. Утвердить </w:t>
      </w:r>
      <w:r w:rsidR="003C0378">
        <w:t xml:space="preserve">отчет о результатах </w:t>
      </w:r>
      <w:r>
        <w:t>приватизации муниципального имущества Верхнеподпол</w:t>
      </w:r>
      <w:r w:rsidR="0045259C">
        <w:t>ьненского сельского поселения за</w:t>
      </w:r>
      <w:r w:rsidR="00E30880">
        <w:t xml:space="preserve"> 2023</w:t>
      </w:r>
      <w:r>
        <w:t xml:space="preserve"> год, согласно приложению.</w:t>
      </w:r>
    </w:p>
    <w:p w:rsidR="00810ADE" w:rsidRDefault="00CF7A21" w:rsidP="00CF7A21">
      <w:pPr>
        <w:tabs>
          <w:tab w:val="left" w:pos="1134"/>
          <w:tab w:val="left" w:pos="3286"/>
        </w:tabs>
        <w:ind w:firstLine="1134"/>
      </w:pPr>
      <w:r>
        <w:t>2.</w:t>
      </w:r>
      <w:r w:rsidR="007C575C">
        <w:t>Разместить</w:t>
      </w:r>
      <w:r w:rsidR="00810ADE">
        <w:t xml:space="preserve"> настоящее </w:t>
      </w:r>
      <w:r w:rsidR="0045259C">
        <w:t>Решение на</w:t>
      </w:r>
      <w:r w:rsidR="007C575C">
        <w:t xml:space="preserve"> сайте Администрации Верхнеподпольненского сельского поселения.</w:t>
      </w:r>
    </w:p>
    <w:p w:rsidR="00810ADE" w:rsidRDefault="00810ADE" w:rsidP="00810ADE">
      <w:pPr>
        <w:tabs>
          <w:tab w:val="left" w:pos="3286"/>
        </w:tabs>
        <w:ind w:firstLine="1080"/>
      </w:pPr>
      <w:r>
        <w:t>3. Контроль за исполнением настоящего Решения возложить на председателя постоянной комиссии по бюджету, налогам и муниципальной собственности Собрания депутатов Верхнеподпольненского с</w:t>
      </w:r>
      <w:r w:rsidR="00C016CA">
        <w:t>ельского поселения – Головина А.В</w:t>
      </w:r>
      <w:r>
        <w:t xml:space="preserve">. </w:t>
      </w:r>
    </w:p>
    <w:p w:rsidR="00810ADE" w:rsidRDefault="00810ADE" w:rsidP="00810ADE">
      <w:pPr>
        <w:tabs>
          <w:tab w:val="left" w:pos="3286"/>
        </w:tabs>
      </w:pPr>
      <w:r>
        <w:t xml:space="preserve">  </w:t>
      </w:r>
    </w:p>
    <w:p w:rsidR="00810ADE" w:rsidRDefault="00810ADE" w:rsidP="00810ADE">
      <w:pPr>
        <w:tabs>
          <w:tab w:val="left" w:pos="7099"/>
        </w:tabs>
      </w:pPr>
      <w:r>
        <w:t xml:space="preserve">Председатель Собрания депутатов- </w:t>
      </w:r>
    </w:p>
    <w:p w:rsidR="00810ADE" w:rsidRDefault="00810ADE" w:rsidP="00810ADE">
      <w:pPr>
        <w:tabs>
          <w:tab w:val="left" w:pos="7099"/>
        </w:tabs>
      </w:pPr>
      <w:r>
        <w:t>глава Верхнеподпольненского</w:t>
      </w:r>
    </w:p>
    <w:p w:rsidR="00810ADE" w:rsidRDefault="00810ADE" w:rsidP="00810ADE">
      <w:pPr>
        <w:tabs>
          <w:tab w:val="left" w:pos="7099"/>
        </w:tabs>
      </w:pPr>
      <w:r>
        <w:t>сельского по</w:t>
      </w:r>
      <w:r w:rsidR="00C016CA">
        <w:t>селения</w:t>
      </w:r>
      <w:r w:rsidR="00C016CA">
        <w:tab/>
        <w:t xml:space="preserve">                      Терских Т.Н.</w:t>
      </w:r>
      <w:r>
        <w:t xml:space="preserve"> </w:t>
      </w:r>
    </w:p>
    <w:p w:rsidR="00810ADE" w:rsidRDefault="00810ADE" w:rsidP="00810ADE">
      <w:pPr>
        <w:tabs>
          <w:tab w:val="left" w:pos="7099"/>
        </w:tabs>
      </w:pPr>
      <w:r>
        <w:t xml:space="preserve">  </w:t>
      </w:r>
    </w:p>
    <w:p w:rsidR="00810ADE" w:rsidRPr="00810ADE" w:rsidRDefault="00810ADE" w:rsidP="00810ADE">
      <w:pPr>
        <w:tabs>
          <w:tab w:val="left" w:pos="7099"/>
        </w:tabs>
        <w:rPr>
          <w:sz w:val="24"/>
          <w:szCs w:val="24"/>
        </w:rPr>
      </w:pPr>
      <w:r w:rsidRPr="00810ADE">
        <w:rPr>
          <w:sz w:val="24"/>
          <w:szCs w:val="24"/>
        </w:rPr>
        <w:t>х. Верхнеподпольный</w:t>
      </w:r>
    </w:p>
    <w:p w:rsidR="007F63AC" w:rsidRPr="00BB2CF2" w:rsidRDefault="00810ADE" w:rsidP="00BB2CF2">
      <w:pPr>
        <w:tabs>
          <w:tab w:val="left" w:pos="7099"/>
        </w:tabs>
        <w:rPr>
          <w:sz w:val="24"/>
          <w:szCs w:val="24"/>
        </w:rPr>
      </w:pPr>
      <w:r w:rsidRPr="00BB2CF2">
        <w:rPr>
          <w:sz w:val="24"/>
          <w:szCs w:val="24"/>
        </w:rPr>
        <w:t>«</w:t>
      </w:r>
      <w:r w:rsidR="00BB2CF2" w:rsidRPr="00BB2CF2">
        <w:rPr>
          <w:sz w:val="24"/>
          <w:szCs w:val="24"/>
        </w:rPr>
        <w:t>27» декабря</w:t>
      </w:r>
      <w:r w:rsidR="00E30880" w:rsidRPr="00BB2CF2">
        <w:rPr>
          <w:sz w:val="24"/>
          <w:szCs w:val="24"/>
        </w:rPr>
        <w:t xml:space="preserve"> </w:t>
      </w:r>
      <w:r w:rsidRPr="00BB2CF2">
        <w:rPr>
          <w:sz w:val="24"/>
          <w:szCs w:val="24"/>
        </w:rPr>
        <w:t>20</w:t>
      </w:r>
      <w:r w:rsidR="00E30880" w:rsidRPr="00BB2CF2">
        <w:rPr>
          <w:sz w:val="24"/>
          <w:szCs w:val="24"/>
        </w:rPr>
        <w:t>24</w:t>
      </w:r>
      <w:r w:rsidRPr="00BB2CF2">
        <w:rPr>
          <w:sz w:val="24"/>
          <w:szCs w:val="24"/>
        </w:rPr>
        <w:t xml:space="preserve"> г. № </w:t>
      </w:r>
      <w:r w:rsidR="00BB2CF2">
        <w:rPr>
          <w:sz w:val="24"/>
          <w:szCs w:val="24"/>
        </w:rPr>
        <w:t>151</w:t>
      </w:r>
      <w:bookmarkStart w:id="0" w:name="_GoBack"/>
      <w:bookmarkEnd w:id="0"/>
    </w:p>
    <w:p w:rsidR="00E463A5" w:rsidRDefault="00930448" w:rsidP="00930448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lastRenderedPageBreak/>
        <w:t xml:space="preserve">                                                                                                                          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9"/>
        <w:gridCol w:w="5169"/>
      </w:tblGrid>
      <w:tr w:rsidR="00537EAB" w:rsidTr="00537EAB">
        <w:tc>
          <w:tcPr>
            <w:tcW w:w="5169" w:type="dxa"/>
          </w:tcPr>
          <w:p w:rsidR="00537EAB" w:rsidRDefault="00537EAB" w:rsidP="00537EAB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169" w:type="dxa"/>
          </w:tcPr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Приложение к Решению Собрания депутатов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Верхнеподпольненского сельского поселения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«Об утверждении отчета о результатах</w:t>
            </w:r>
          </w:p>
          <w:p w:rsidR="00C016CA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приват</w:t>
            </w:r>
            <w:r w:rsidR="00C016CA">
              <w:rPr>
                <w:rFonts w:ascii="Times New Roman CYR" w:hAnsi="Times New Roman CYR" w:cs="Times New Roman CYR"/>
                <w:sz w:val="20"/>
                <w:szCs w:val="20"/>
              </w:rPr>
              <w:t>изации муниципального имущества</w:t>
            </w:r>
          </w:p>
          <w:p w:rsidR="00C016CA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Верхнеподпольненс</w:t>
            </w:r>
            <w:r w:rsidR="00E30880">
              <w:rPr>
                <w:rFonts w:ascii="Times New Roman CYR" w:hAnsi="Times New Roman CYR" w:cs="Times New Roman CYR"/>
                <w:sz w:val="20"/>
                <w:szCs w:val="20"/>
              </w:rPr>
              <w:t>кого сельского поселения за 2023</w:t>
            </w:r>
            <w:r w:rsidR="00C016CA">
              <w:rPr>
                <w:rFonts w:ascii="Times New Roman CYR" w:hAnsi="Times New Roman CYR" w:cs="Times New Roman CYR"/>
                <w:sz w:val="20"/>
                <w:szCs w:val="20"/>
              </w:rPr>
              <w:t>г»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</w:p>
          <w:p w:rsidR="00537EAB" w:rsidRDefault="00537EAB" w:rsidP="00537EAB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</w:tbl>
    <w:p w:rsidR="00125CF7" w:rsidRDefault="004F07C3" w:rsidP="00125CF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</w:rPr>
      </w:pPr>
      <w:r>
        <w:rPr>
          <w:rFonts w:ascii="Times New Roman CYR" w:hAnsi="Times New Roman CYR" w:cs="Times New Roman CYR"/>
          <w:b/>
        </w:rPr>
        <w:t>Отчет</w:t>
      </w:r>
      <w:r w:rsidR="00125CF7">
        <w:rPr>
          <w:rFonts w:ascii="Times New Roman CYR" w:hAnsi="Times New Roman CYR" w:cs="Times New Roman CYR"/>
          <w:b/>
        </w:rPr>
        <w:t xml:space="preserve"> о </w:t>
      </w:r>
      <w:r w:rsidR="00347280">
        <w:rPr>
          <w:rFonts w:ascii="Times New Roman CYR" w:hAnsi="Times New Roman CYR" w:cs="Times New Roman CYR"/>
          <w:b/>
        </w:rPr>
        <w:t>результатах</w:t>
      </w:r>
    </w:p>
    <w:p w:rsidR="00125CF7" w:rsidRDefault="00125CF7" w:rsidP="0034728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</w:rPr>
      </w:pPr>
      <w:r>
        <w:rPr>
          <w:rFonts w:ascii="Times New Roman CYR" w:hAnsi="Times New Roman CYR" w:cs="Times New Roman CYR"/>
          <w:b/>
        </w:rPr>
        <w:t xml:space="preserve">приватизации муниципального имущества </w:t>
      </w:r>
      <w:r w:rsidR="00347280">
        <w:rPr>
          <w:rFonts w:ascii="Times New Roman CYR" w:hAnsi="Times New Roman CYR" w:cs="Times New Roman CYR"/>
          <w:b/>
        </w:rPr>
        <w:t>Верхнеподпольненского</w:t>
      </w:r>
      <w:r>
        <w:rPr>
          <w:rFonts w:ascii="Times New Roman CYR" w:hAnsi="Times New Roman CYR" w:cs="Times New Roman CYR"/>
          <w:b/>
        </w:rPr>
        <w:t xml:space="preserve"> сельского поселения </w:t>
      </w:r>
      <w:r w:rsidR="00347280">
        <w:rPr>
          <w:rFonts w:ascii="Times New Roman CYR" w:hAnsi="Times New Roman CYR" w:cs="Times New Roman CYR"/>
          <w:b/>
        </w:rPr>
        <w:t xml:space="preserve">за </w:t>
      </w:r>
      <w:r w:rsidR="00E30880">
        <w:rPr>
          <w:rFonts w:ascii="Times New Roman CYR" w:hAnsi="Times New Roman CYR" w:cs="Times New Roman CYR"/>
          <w:b/>
        </w:rPr>
        <w:t>2023</w:t>
      </w:r>
      <w:r w:rsidR="007E36E7">
        <w:rPr>
          <w:rFonts w:ascii="Times New Roman CYR" w:hAnsi="Times New Roman CYR" w:cs="Times New Roman CYR"/>
          <w:b/>
        </w:rPr>
        <w:t xml:space="preserve"> </w:t>
      </w:r>
      <w:r>
        <w:rPr>
          <w:rFonts w:ascii="Times New Roman CYR" w:hAnsi="Times New Roman CYR" w:cs="Times New Roman CYR"/>
          <w:b/>
        </w:rPr>
        <w:t>год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"/>
        <w:gridCol w:w="15"/>
        <w:gridCol w:w="5345"/>
        <w:gridCol w:w="27"/>
        <w:gridCol w:w="1625"/>
        <w:gridCol w:w="22"/>
        <w:gridCol w:w="1500"/>
        <w:gridCol w:w="11"/>
        <w:gridCol w:w="1454"/>
      </w:tblGrid>
      <w:tr w:rsidR="00A308BE" w:rsidRPr="00125CF7" w:rsidTr="00A308BE">
        <w:tc>
          <w:tcPr>
            <w:tcW w:w="25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0D4C7C">
            <w:pPr>
              <w:spacing w:before="30" w:after="30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FB511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Наименование </w:t>
            </w:r>
            <w:r w:rsidR="00A308BE">
              <w:rPr>
                <w:rFonts w:eastAsia="Times New Roman"/>
                <w:sz w:val="24"/>
                <w:szCs w:val="24"/>
                <w:lang w:eastAsia="ru-RU"/>
              </w:rPr>
              <w:t>муниципального</w:t>
            </w: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 имущества </w:t>
            </w:r>
            <w:r w:rsidR="00FB511C">
              <w:rPr>
                <w:rFonts w:eastAsia="Times New Roman"/>
                <w:sz w:val="24"/>
                <w:szCs w:val="24"/>
                <w:lang w:eastAsia="ru-RU"/>
              </w:rPr>
              <w:t>Верхнеподпольненского</w:t>
            </w:r>
            <w:r w:rsidR="00A308BE">
              <w:rPr>
                <w:rFonts w:eastAsia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97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347FF0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Способ приватизации</w:t>
            </w:r>
          </w:p>
        </w:tc>
        <w:tc>
          <w:tcPr>
            <w:tcW w:w="9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Сроки приватизации (дата проведения торгов)</w:t>
            </w:r>
          </w:p>
        </w:tc>
        <w:tc>
          <w:tcPr>
            <w:tcW w:w="9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Цена сделки (рублей)</w:t>
            </w:r>
          </w:p>
        </w:tc>
      </w:tr>
      <w:tr w:rsidR="00125CF7" w:rsidRPr="00125CF7" w:rsidTr="000D4C7C">
        <w:trPr>
          <w:tblHeader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ascii="Arial" w:eastAsia="Times New Roman" w:hAnsi="Arial" w:cs="Arial"/>
                <w:color w:val="5C5B5B"/>
                <w:sz w:val="18"/>
                <w:szCs w:val="18"/>
                <w:lang w:eastAsia="ru-RU"/>
              </w:rPr>
              <w:t> </w:t>
            </w: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125CF7" w:rsidRPr="00125CF7" w:rsidTr="000D4C7C">
        <w:tc>
          <w:tcPr>
            <w:tcW w:w="500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5CF7" w:rsidRPr="00125CF7" w:rsidRDefault="00125CF7" w:rsidP="00FB511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I. Перечень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муниципального имущества </w:t>
            </w:r>
            <w:r w:rsidR="00FB511C">
              <w:rPr>
                <w:rFonts w:eastAsia="Times New Roman"/>
                <w:sz w:val="24"/>
                <w:szCs w:val="24"/>
                <w:lang w:eastAsia="ru-RU"/>
              </w:rPr>
              <w:t xml:space="preserve">Верхнеподпольненского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№1 и №2 по ул.Новая, конец подземного газопровода низкого давления около жилого дома №3 и №11 по ул.Новая. Протяженность: 0,76км. Инвентарный номер: Л_640/303.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перенесен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 xml:space="preserve"> на 2024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Надземный газопровод низкого давления. Инвентарный номер: Л_643/303. Литер:Л. Начало  надземного газопро-вода низкого давления около жилого дома №28 по ул.Дружбы, конец  надземного газопровода низкого давления около жилого дома №34 по ул.Дружбы. Протяженность: 0,1км.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E30880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№19 по ул.Советская, конец подземного газопровода низкого давления около жилого дома №83 по ул.Советская. Протяженность: 0,51км. Инвентарный номер: Л_641/303. Литер:Л.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E30880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0D4C7C" w:rsidRPr="000D4C7C" w:rsidTr="00EB3AB7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 xml:space="preserve">Подземный газопровод низкого давления. Начало газопровода низкого давления около жилого дома №1 по ул.Молодежная, конец газопровода низкого давления около жилого дома №41 по ул.Молодежная. Инвентарный номер: Л_628/303. Литер: Л. Протяженность: 1,5км.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EC2807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>еренесен на 2024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bottom w:val="single" w:sz="4" w:space="0" w:color="auto"/>
            </w:tcBorders>
          </w:tcPr>
          <w:p w:rsidR="00E15964" w:rsidRPr="00EB3AB7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B3AB7">
              <w:rPr>
                <w:sz w:val="24"/>
                <w:szCs w:val="24"/>
              </w:rPr>
              <w:t>Подземн</w:t>
            </w:r>
            <w:r w:rsidR="00E63D8A">
              <w:rPr>
                <w:sz w:val="24"/>
                <w:szCs w:val="24"/>
              </w:rPr>
              <w:t xml:space="preserve">ый газопровод низкого давления. </w:t>
            </w:r>
            <w:r w:rsidRPr="00EB3AB7">
              <w:rPr>
                <w:sz w:val="24"/>
                <w:szCs w:val="24"/>
              </w:rPr>
              <w:t>Начало подземного газопровода низкого давления около жилого дома №1 по ул.Советская, конец подземного газопровода низкого давления около жилого дома №128 по ул.Советская. Инвентарный номер: Л_635/303. Литер: Л. Протяженность: 3,9км.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B3AB7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B3AB7">
              <w:rPr>
                <w:sz w:val="24"/>
                <w:szCs w:val="24"/>
              </w:rPr>
              <w:t xml:space="preserve">Надземный газопровод низкого давления. Литер: Л. Начало газопровода низкого давления около жилого </w:t>
            </w:r>
            <w:r w:rsidRPr="00EB3AB7">
              <w:rPr>
                <w:sz w:val="24"/>
                <w:szCs w:val="24"/>
              </w:rPr>
              <w:lastRenderedPageBreak/>
              <w:t>дома №1 по пер. Юбилейный, конец газопровода низкого давления около жилого дома №5 по пер. Юбилейный. Протяженность: 0,35км.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4F57B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4F57BB">
              <w:rPr>
                <w:sz w:val="24"/>
                <w:szCs w:val="24"/>
              </w:rPr>
              <w:t>Подземный газопровод среднего давления. Литер: Л. Начало и конец объекта: выход газопровода из здания ГРП на ул.Молодежная, 50 до жилого дома №4/2 по пер. Юбилейный. Инвентарный номер: Л_566/303. Протяженность: 0,2км.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4F57B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4F57BB">
              <w:rPr>
                <w:sz w:val="24"/>
                <w:szCs w:val="24"/>
              </w:rPr>
              <w:t xml:space="preserve">Надземный газопровод низкого давления. Начало и конец объекта: по ул.Набережная к жилым домам от места врезки газопровода в существующий газопровод низкого давления в районе жилого дома №5 на ул.Центральная до заглушки у жилого дома №42 на ул.Набережная. Инвентарный номер: Л_565/303. Литер: Л. Протяженность: 2км.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 xml:space="preserve">Надземный газопровод низкого давления. Начало газопровода низкого давления около жилого дома №43 по ул.Молодежная, конец газопровода низкого давления около жилого дома №55 по ул.Молодежная. Протяженность: 0,4км. Инвентарный номер: 567/303.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>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>Подземный и надземный газопровод низкого давления. Начало объекта место врезки газопровода в существующий газопровод низкого давления</w:t>
            </w:r>
            <w:r w:rsidR="00CD1643">
              <w:rPr>
                <w:sz w:val="24"/>
                <w:szCs w:val="24"/>
              </w:rPr>
              <w:t xml:space="preserve">. Конец объекта заглушка dy-50., х.Верхнеподпольный , ул.Дружбы. </w:t>
            </w:r>
            <w:r w:rsidRPr="00662905">
              <w:rPr>
                <w:sz w:val="24"/>
                <w:szCs w:val="24"/>
              </w:rPr>
              <w:t xml:space="preserve">Протяженность: 0,2898км. Инвентарный номер: 443/303.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 xml:space="preserve">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>Надземный газопровод низкого давления. Начало объекта место врезки газопровода в существующий газопровод низкого давления. Конец объекта</w:t>
            </w:r>
            <w:r>
              <w:rPr>
                <w:sz w:val="24"/>
                <w:szCs w:val="24"/>
              </w:rPr>
              <w:t xml:space="preserve"> заглушка dy-70</w:t>
            </w:r>
            <w:r w:rsidR="00CD1643">
              <w:rPr>
                <w:sz w:val="24"/>
                <w:szCs w:val="24"/>
              </w:rPr>
              <w:t>, х.Верхнеподпольный, ул.Советская</w:t>
            </w:r>
            <w:r>
              <w:rPr>
                <w:sz w:val="24"/>
                <w:szCs w:val="24"/>
              </w:rPr>
              <w:t xml:space="preserve">. Протяженность: </w:t>
            </w:r>
            <w:r w:rsidRPr="00662905">
              <w:rPr>
                <w:sz w:val="24"/>
                <w:szCs w:val="24"/>
              </w:rPr>
              <w:t>0,224км. Инвентарный номер: 446/303.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 xml:space="preserve">Подземный и надземный газопровод низкого давления. Начало объекта осуществляется врезкой газопровода в существующий газопровод низкого </w:t>
            </w:r>
            <w:r w:rsidRPr="00662905">
              <w:rPr>
                <w:sz w:val="24"/>
                <w:szCs w:val="24"/>
              </w:rPr>
              <w:lastRenderedPageBreak/>
              <w:t>давления</w:t>
            </w:r>
            <w:r w:rsidR="006A3DFE">
              <w:rPr>
                <w:sz w:val="24"/>
                <w:szCs w:val="24"/>
              </w:rPr>
              <w:t>. Конец объекта заглушка dy-50. Х.Верхнеподпольный,ул.Советская.</w:t>
            </w:r>
            <w:r w:rsidRPr="00662905">
              <w:rPr>
                <w:sz w:val="24"/>
                <w:szCs w:val="24"/>
              </w:rPr>
              <w:t>Протяженность: 0,2886км. Инвентарный номер: 442/303.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13.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Подземный и надземный газопровод низкого давления. Начало объекта место врезки газопровода в существующий газопровод низкого давления. Конец объекта заглушка dy-</w:t>
            </w:r>
            <w:r w:rsidR="006A3DFE" w:rsidRPr="007D0928">
              <w:rPr>
                <w:sz w:val="24"/>
                <w:szCs w:val="24"/>
              </w:rPr>
              <w:t>50.</w:t>
            </w:r>
            <w:r w:rsidR="006A3DFE">
              <w:rPr>
                <w:sz w:val="24"/>
                <w:szCs w:val="24"/>
              </w:rPr>
              <w:t xml:space="preserve"> х.Верхнеподпольный,ул.Зеленая.</w:t>
            </w:r>
            <w:r w:rsidRPr="007D0928">
              <w:rPr>
                <w:sz w:val="24"/>
                <w:szCs w:val="24"/>
              </w:rPr>
              <w:t xml:space="preserve"> Протяженность: 0,0198км. Инвентарный номер: 444/303. Протяженностью: 0,6198км.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>сен на 2024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Надземный и подземный газопровод низкого давления. Начало и конец объекта: выход газопровода из здания ГРП на ул.Молодежная, 50 по пер. Юбилейный на ул.Центральная. Конец газопровода заглушен у жилого дома №1 и у жилого дома №103 по ул.Центральная. Инвентарный номер: Л_564/303. Протяженность:3,15км.Литер:Л.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A77BBC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>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Станция катодной защиты газопровода. </w:t>
            </w:r>
            <w:r w:rsidR="006A3DFE">
              <w:rPr>
                <w:sz w:val="24"/>
                <w:szCs w:val="24"/>
              </w:rPr>
              <w:t xml:space="preserve">х.Верхнеподполный,ул.Советская,17/6. </w:t>
            </w:r>
            <w:r w:rsidRPr="007D0928">
              <w:rPr>
                <w:sz w:val="24"/>
                <w:szCs w:val="24"/>
              </w:rPr>
              <w:t>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Станция катодной защиты газопровода. </w:t>
            </w:r>
            <w:r w:rsidR="006A3DFE">
              <w:rPr>
                <w:sz w:val="24"/>
                <w:szCs w:val="24"/>
              </w:rPr>
              <w:t>х.Верхнеподпольный,ул.Советская 128/1.</w:t>
            </w:r>
            <w:r w:rsidRPr="007D0928">
              <w:rPr>
                <w:sz w:val="24"/>
                <w:szCs w:val="24"/>
              </w:rPr>
              <w:t>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Стан</w:t>
            </w:r>
            <w:r w:rsidR="00376D28">
              <w:rPr>
                <w:sz w:val="24"/>
                <w:szCs w:val="24"/>
              </w:rPr>
              <w:t>ция катодной защиты газопровода,х.Верхнеподпольный, ул.Зеленая 1/1</w:t>
            </w:r>
            <w:r w:rsidRPr="007D0928">
              <w:rPr>
                <w:sz w:val="24"/>
                <w:szCs w:val="24"/>
              </w:rPr>
              <w:t xml:space="preserve"> 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Газораспределительный пункт.</w:t>
            </w:r>
            <w:r w:rsidR="00376D28">
              <w:rPr>
                <w:sz w:val="24"/>
                <w:szCs w:val="24"/>
              </w:rPr>
              <w:t xml:space="preserve"> х.Черюмкин, ул.Молодежная,50</w:t>
            </w:r>
            <w:r w:rsidRPr="007D0928">
              <w:rPr>
                <w:sz w:val="24"/>
                <w:szCs w:val="24"/>
              </w:rPr>
              <w:t xml:space="preserve"> Площадь: 35кв.м. Литер: Б. Этажность: 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BB2CF2">
        <w:trPr>
          <w:trHeight w:val="1377"/>
        </w:trPr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Газораспределительный пункт.</w:t>
            </w:r>
            <w:r w:rsidR="00BB2267">
              <w:rPr>
                <w:sz w:val="24"/>
                <w:szCs w:val="24"/>
              </w:rPr>
              <w:t xml:space="preserve"> </w:t>
            </w:r>
            <w:r w:rsidR="00376D28">
              <w:rPr>
                <w:sz w:val="24"/>
                <w:szCs w:val="24"/>
              </w:rPr>
              <w:t>х.Верхнеподпольный</w:t>
            </w:r>
            <w:r w:rsidR="00BB2267">
              <w:rPr>
                <w:sz w:val="24"/>
                <w:szCs w:val="24"/>
              </w:rPr>
              <w:t>,87/1.</w:t>
            </w:r>
            <w:r w:rsidRPr="007D0928">
              <w:rPr>
                <w:sz w:val="24"/>
                <w:szCs w:val="24"/>
              </w:rPr>
              <w:t xml:space="preserve"> Площадь: 12,1кв.м. Литер: Б. Этажность: 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выход газопровода из здания ГРП расположенный на ул.Советской, 87/1. Конец </w:t>
            </w:r>
            <w:r w:rsidRPr="007D0928">
              <w:rPr>
                <w:sz w:val="24"/>
                <w:szCs w:val="24"/>
              </w:rPr>
              <w:lastRenderedPageBreak/>
              <w:t>газопровода низкого давления- вводы к жилым домам №8, 11, 12, 9, 10, 13, 14 по ул.Школьная в х.Верхнеподпольный. Протяженность: 0,33км. Инвентарный номер: Л_682/303.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№8 по ул.Дружбы, конец подземного газопровода низкого давления около жилого дома №71 по ул.Дружбы.        Протяженность: 0,64км. Инвентарный номер: Л_676/303.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в районе жилого дома №1 по ул.Советская, конец подземного газопровода- вводы низкого давления около жилого дома №1/2 по ул.Советская. Протяженность: 0,23км. Инвентарный номер: Л_676/303.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около жилого дома №2/1 и №12 по ул.Мира, конец подземного газопровода- вводы низкого давления около жилого дома №28 и №10 по ул.Мира.             Протяженность: 1,12км. Инвентарный номер: Л_680/303.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>Надземный газопровод низкого давления. Начало надземного газопровода низкого давления около жилого дома №10 по ул.Советская, конец надземного газопровода низкого давления около жилого дома №77 по ул.Зеленая.         Протяженность: 0,38км. Инвентарный номер: Л_681/303. Литер: А.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 xml:space="preserve">Подземный газопровод низкого давления. Начало подземного газопровода низкого давления около жилого дома №16 по ул.Советская, конец подземного газопровода низкого давления около жилого дома №17/4 по ул.Советская.     </w:t>
            </w:r>
            <w:r w:rsidRPr="00B26FC1">
              <w:rPr>
                <w:sz w:val="24"/>
                <w:szCs w:val="24"/>
              </w:rPr>
              <w:lastRenderedPageBreak/>
              <w:t>Протяженность: 0,01км. Инвентарный номер: Л_677/303.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газопровод- вводы низкого давления. Начало подземного газопровода- вводы низкого давления выход газопровода из здания ГРП расположенный на ул.Советская, 87/1. Конец газопровода низкого давления вводы к жилым домам №7/1-5/1; 1/1; 2; 3/1 по ул.Дружбы. Протяженность: 0,2км. Инвентарный номер: Л_678/303.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 низкого давления – закольцовка. Начало подземного газопровода закольцовка подземного газопровода врезка в существующий газопровод низкого давления около жилого дома №128/1 ул.Советская и врезка газопровода в существующий газопровод около жилого дома №2/1 по ул.Мира.             Протяженность: 0,12км. Инвентарный номер: Л_642/303.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 среднего давления. Начало подземного газопровода среднего давления от границы сельского поселения вдоль улицы Зеленая до здания газораспределительного пункта на ул.Зеленая, №1/1. Протяженность: 2,2км. Инвентарный номер: Л_634/303.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среднего давления. Начало газопровода среднего давления от ГГРП ул.Зеленая, №1, конец газопровода среднего давления до ГРП, находящаяся по адресу: х.Верхнеподпольный, ул.Советская, №87а. Протяженность: 0,42км. Инвентарный номер:07_Л 1729/303. Литер:Г.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низкого давления.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Местоположение: х.Верхнепод-польный, в 30м от д.№49 по ул.Зеленая до ГРПШ в 50 м от д.№47 по ул.Зеленая. Протяженность: 126 м.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Инвентарный номер: 07_Л_2496/303.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31.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низкого давления.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Начало и конец регистрируемого линейного объекта-от ГРПШ до точки врезки в существующий газопровод низкого давления по ул.Мира. Протяженность 32 м. Инвентарный номер 07_Л_2549/303. Литер:1Г4.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C01543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C01543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01543" w:rsidRDefault="00FC7DDB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Иное сооружение (газорегуляторный пункт шкафной), площадь 0,6 кв.м. х.Верхнеподпольный, ул.Зеленая в районе жилого дома № 47</w:t>
            </w:r>
          </w:p>
          <w:p w:rsidR="00FC7DDB" w:rsidRPr="00B26FC1" w:rsidRDefault="00FC7DDB" w:rsidP="00E1596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</w:t>
            </w:r>
          </w:p>
          <w:p w:rsidR="00FC7DDB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2024</w:t>
            </w:r>
            <w:r w:rsidR="00FC7DDB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C01543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C01543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01543" w:rsidRPr="00B26FC1" w:rsidRDefault="00FC7DDB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Иное сооружение(газорегуляторный пункт шкафной), площадь 0,6 кв.м. х.Верхнеподпольный, ул.Мира-ул.Советская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C7DDB" w:rsidRDefault="00FC7DDB" w:rsidP="00FC7DDB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</w:t>
            </w:r>
          </w:p>
          <w:p w:rsidR="00C01543" w:rsidRDefault="00E30880" w:rsidP="00FC7DDB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2024</w:t>
            </w:r>
            <w:r w:rsidR="00FC7DDB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34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Автоцистерна для перевозки молока. Марка, модель ТС 473892. Год изготовления ТС-2013. Модель, № двигателя Д245.7Е4*797107,шасси №Х96330900D1039074, кузов №330700D0214793, цвет белый, Регистрационный знак ТС У449СХ161.Идентификационный номер ТС Х72473892</w:t>
            </w:r>
            <w:r w:rsidRPr="00B26FC1">
              <w:rPr>
                <w:sz w:val="24"/>
                <w:szCs w:val="24"/>
                <w:lang w:val="en-US"/>
              </w:rPr>
              <w:t>D</w:t>
            </w:r>
            <w:r w:rsidRPr="00B26FC1">
              <w:rPr>
                <w:sz w:val="24"/>
                <w:szCs w:val="24"/>
              </w:rPr>
              <w:t>0000040.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</w:t>
            </w:r>
            <w:r w:rsidR="00E30880">
              <w:rPr>
                <w:rFonts w:eastAsia="Times New Roman"/>
                <w:sz w:val="24"/>
                <w:szCs w:val="24"/>
                <w:lang w:eastAsia="ru-RU"/>
              </w:rPr>
              <w:t>н на 2024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35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F50F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F50F5">
              <w:rPr>
                <w:sz w:val="24"/>
                <w:szCs w:val="24"/>
              </w:rPr>
              <w:t>Прицеп тракторный 2ПТС-4,5, мод.8549. Год выпуска 2007.Заводской № машины(рамы) 8549АР70000962, № двигателя-отсутствует, цвет-зеленый.Гос.регистрационный знак 6571 НР61.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36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F50F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F50F5">
              <w:rPr>
                <w:sz w:val="24"/>
                <w:szCs w:val="24"/>
              </w:rPr>
              <w:t>Трактор Белорус-82.1. Год выпуска 2007, Заводской № машины(рамы) 80859806. Двигатель №312930, цвет синий. Государственный регистрационный знак 6565 НР61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2716B8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</w:tcPr>
          <w:p w:rsidR="002716B8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716B8" w:rsidRDefault="002716B8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Мусоровоз МКЗ-10, год выпуска 2008, гос.номер В687ВС 161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Pr="000D4C7C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2716B8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Pr="000D4C7C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</w:tcPr>
          <w:p w:rsidR="00E15964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38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4C4600" w:rsidRDefault="002716B8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Автогрейдер ГС-10,01, год выпуска 2010, гос.номер 61УС 0595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2024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4A4D5A" w:rsidRDefault="004A4D5A" w:rsidP="00A308BE">
      <w:pPr>
        <w:spacing w:before="30" w:after="30"/>
        <w:jc w:val="left"/>
      </w:pPr>
    </w:p>
    <w:sectPr w:rsidR="004A4D5A" w:rsidSect="00810ADE">
      <w:pgSz w:w="11906" w:h="16838"/>
      <w:pgMar w:top="284" w:right="707" w:bottom="1134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413" w:rsidRDefault="00082413" w:rsidP="00C70335">
      <w:r>
        <w:separator/>
      </w:r>
    </w:p>
  </w:endnote>
  <w:endnote w:type="continuationSeparator" w:id="0">
    <w:p w:rsidR="00082413" w:rsidRDefault="00082413" w:rsidP="00C70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413" w:rsidRDefault="00082413" w:rsidP="00C70335">
      <w:r>
        <w:separator/>
      </w:r>
    </w:p>
  </w:footnote>
  <w:footnote w:type="continuationSeparator" w:id="0">
    <w:p w:rsidR="00082413" w:rsidRDefault="00082413" w:rsidP="00C703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220"/>
    <w:rsid w:val="0004560D"/>
    <w:rsid w:val="0006771C"/>
    <w:rsid w:val="0007370B"/>
    <w:rsid w:val="00082413"/>
    <w:rsid w:val="000829CB"/>
    <w:rsid w:val="00093C7E"/>
    <w:rsid w:val="00095209"/>
    <w:rsid w:val="000D4C7C"/>
    <w:rsid w:val="00125CF7"/>
    <w:rsid w:val="001537AF"/>
    <w:rsid w:val="00176351"/>
    <w:rsid w:val="0018013C"/>
    <w:rsid w:val="001851F3"/>
    <w:rsid w:val="001C7094"/>
    <w:rsid w:val="00203B71"/>
    <w:rsid w:val="00222C23"/>
    <w:rsid w:val="002716B8"/>
    <w:rsid w:val="002B6680"/>
    <w:rsid w:val="002C133A"/>
    <w:rsid w:val="00321A91"/>
    <w:rsid w:val="003313C1"/>
    <w:rsid w:val="0033659A"/>
    <w:rsid w:val="00347280"/>
    <w:rsid w:val="00347FF0"/>
    <w:rsid w:val="0036285F"/>
    <w:rsid w:val="00376D28"/>
    <w:rsid w:val="003A463A"/>
    <w:rsid w:val="003B71ED"/>
    <w:rsid w:val="003C0378"/>
    <w:rsid w:val="004347C8"/>
    <w:rsid w:val="00434F4E"/>
    <w:rsid w:val="00435258"/>
    <w:rsid w:val="0045259C"/>
    <w:rsid w:val="0047747F"/>
    <w:rsid w:val="004906F5"/>
    <w:rsid w:val="00494BA8"/>
    <w:rsid w:val="0049528E"/>
    <w:rsid w:val="00496958"/>
    <w:rsid w:val="004A2064"/>
    <w:rsid w:val="004A4D5A"/>
    <w:rsid w:val="004C4600"/>
    <w:rsid w:val="004D461E"/>
    <w:rsid w:val="004F07C3"/>
    <w:rsid w:val="004F2A5F"/>
    <w:rsid w:val="004F57BB"/>
    <w:rsid w:val="004F74D8"/>
    <w:rsid w:val="005027DB"/>
    <w:rsid w:val="005156A6"/>
    <w:rsid w:val="00537EAB"/>
    <w:rsid w:val="005426E9"/>
    <w:rsid w:val="005854FD"/>
    <w:rsid w:val="005B53AD"/>
    <w:rsid w:val="005F74DD"/>
    <w:rsid w:val="006452B1"/>
    <w:rsid w:val="00662905"/>
    <w:rsid w:val="006801E5"/>
    <w:rsid w:val="00680A6D"/>
    <w:rsid w:val="006A3DFE"/>
    <w:rsid w:val="006F6677"/>
    <w:rsid w:val="00711533"/>
    <w:rsid w:val="00730CE4"/>
    <w:rsid w:val="00746FBB"/>
    <w:rsid w:val="00747540"/>
    <w:rsid w:val="0075491E"/>
    <w:rsid w:val="00782171"/>
    <w:rsid w:val="00792B01"/>
    <w:rsid w:val="00793B66"/>
    <w:rsid w:val="00797D81"/>
    <w:rsid w:val="007C575C"/>
    <w:rsid w:val="007D0928"/>
    <w:rsid w:val="007D33F8"/>
    <w:rsid w:val="007E36E7"/>
    <w:rsid w:val="007F63AC"/>
    <w:rsid w:val="00806769"/>
    <w:rsid w:val="00810ADE"/>
    <w:rsid w:val="00815354"/>
    <w:rsid w:val="00855F1F"/>
    <w:rsid w:val="00864F82"/>
    <w:rsid w:val="008832E1"/>
    <w:rsid w:val="008E76B6"/>
    <w:rsid w:val="00907A53"/>
    <w:rsid w:val="0092659B"/>
    <w:rsid w:val="00930448"/>
    <w:rsid w:val="00987945"/>
    <w:rsid w:val="009A4220"/>
    <w:rsid w:val="009B34D3"/>
    <w:rsid w:val="009B7EC7"/>
    <w:rsid w:val="009C16A3"/>
    <w:rsid w:val="00A105E7"/>
    <w:rsid w:val="00A22317"/>
    <w:rsid w:val="00A308BE"/>
    <w:rsid w:val="00A33878"/>
    <w:rsid w:val="00A77BBC"/>
    <w:rsid w:val="00A84D1C"/>
    <w:rsid w:val="00A864DA"/>
    <w:rsid w:val="00A86FD9"/>
    <w:rsid w:val="00B26FC1"/>
    <w:rsid w:val="00B278C3"/>
    <w:rsid w:val="00B42AA9"/>
    <w:rsid w:val="00B47CF6"/>
    <w:rsid w:val="00BB2267"/>
    <w:rsid w:val="00BB2CF2"/>
    <w:rsid w:val="00C01543"/>
    <w:rsid w:val="00C016CA"/>
    <w:rsid w:val="00C268CB"/>
    <w:rsid w:val="00C70335"/>
    <w:rsid w:val="00C7791B"/>
    <w:rsid w:val="00C902C8"/>
    <w:rsid w:val="00CD1643"/>
    <w:rsid w:val="00CE5847"/>
    <w:rsid w:val="00CF6074"/>
    <w:rsid w:val="00CF7A21"/>
    <w:rsid w:val="00D557ED"/>
    <w:rsid w:val="00D80995"/>
    <w:rsid w:val="00E01E56"/>
    <w:rsid w:val="00E13B57"/>
    <w:rsid w:val="00E14018"/>
    <w:rsid w:val="00E15964"/>
    <w:rsid w:val="00E30880"/>
    <w:rsid w:val="00E41F85"/>
    <w:rsid w:val="00E463A5"/>
    <w:rsid w:val="00E63D8A"/>
    <w:rsid w:val="00EA1AA1"/>
    <w:rsid w:val="00EB3AB7"/>
    <w:rsid w:val="00EC2807"/>
    <w:rsid w:val="00ED06F3"/>
    <w:rsid w:val="00ED6CB2"/>
    <w:rsid w:val="00EF50F5"/>
    <w:rsid w:val="00F75B44"/>
    <w:rsid w:val="00FB511C"/>
    <w:rsid w:val="00FC6BAC"/>
    <w:rsid w:val="00FC7DDB"/>
    <w:rsid w:val="00FF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98546"/>
  <w15:docId w15:val="{5B89E2CF-9E0C-493C-9CD9-E4B626DBE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D5A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3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335"/>
    <w:rPr>
      <w:rFonts w:ascii="Times New Roman" w:hAnsi="Times New Roman" w:cs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C703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0335"/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321A9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21A91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537E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1853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2020-01-30T08:38:00Z</cp:lastPrinted>
  <dcterms:created xsi:type="dcterms:W3CDTF">2024-01-10T12:03:00Z</dcterms:created>
  <dcterms:modified xsi:type="dcterms:W3CDTF">2025-01-15T08:01:00Z</dcterms:modified>
</cp:coreProperties>
</file>