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B5" w:rsidRDefault="00D22059" w:rsidP="00D22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  <w:bookmarkStart w:id="0" w:name="_GoBack"/>
      <w:bookmarkEnd w:id="0"/>
      <w:r w:rsidRPr="006C04B5">
        <w:rPr>
          <w:rFonts w:ascii="Times New Roman" w:eastAsia="Times New Roman" w:hAnsi="Times New Roman" w:cs="Times New Roman"/>
          <w:b/>
          <w:bCs/>
          <w:noProof/>
          <w:color w:val="C00000"/>
          <w:sz w:val="40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4C5C5B22" wp14:editId="0E2114C0">
            <wp:simplePos x="0" y="0"/>
            <wp:positionH relativeFrom="column">
              <wp:posOffset>5000625</wp:posOffset>
            </wp:positionH>
            <wp:positionV relativeFrom="paragraph">
              <wp:posOffset>1905</wp:posOffset>
            </wp:positionV>
            <wp:extent cx="17716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68" y="21435"/>
                <wp:lineTo x="21368" y="0"/>
                <wp:lineTo x="0" y="0"/>
              </wp:wrapPolygon>
            </wp:wrapTight>
            <wp:docPr id="2" name="Рисунок 2" descr="C:\Users\Таганрог\YandexDisk\РАЗНОЕ РС\ПАМЯТКИ\2022. ПАМЯТКИ НОВЫЕ\Картинки к памяткам\Сибирская язва. КР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ганрог\YandexDisk\РАЗНОЕ РС\ПАМЯТКИ\2022. ПАМЯТКИ НОВЫЕ\Картинки к памяткам\Сибирская язва. КР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7" t="5868" r="16486" b="8163"/>
                    <a:stretch/>
                  </pic:blipFill>
                  <pic:spPr bwMode="auto">
                    <a:xfrm>
                      <a:off x="0" y="0"/>
                      <a:ext cx="1771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B5">
        <w:rPr>
          <w:rFonts w:ascii="Times New Roman" w:eastAsia="Times New Roman" w:hAnsi="Times New Roman" w:cs="Times New Roman"/>
          <w:b/>
          <w:bCs/>
          <w:noProof/>
          <w:color w:val="C00000"/>
          <w:sz w:val="40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89ED0" wp14:editId="09F14E7C">
                <wp:simplePos x="0" y="0"/>
                <wp:positionH relativeFrom="column">
                  <wp:posOffset>-180975</wp:posOffset>
                </wp:positionH>
                <wp:positionV relativeFrom="paragraph">
                  <wp:posOffset>-102870</wp:posOffset>
                </wp:positionV>
                <wp:extent cx="7000875" cy="102012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0201275"/>
                        </a:xfrm>
                        <a:prstGeom prst="roundRect">
                          <a:avLst>
                            <a:gd name="adj" fmla="val 6667"/>
                          </a:avLst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4.25pt;margin-top:-8.1pt;width:551.25pt;height:8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" filled="f" strokecolor="#243f60 [1604]" strokeweight="2pt">
                <v:stroke dashstyle="1 1"/>
              </v:roundrect>
            </w:pict>
          </mc:Fallback>
        </mc:AlternateContent>
      </w:r>
      <w:r w:rsidR="004A4D71" w:rsidRPr="006C04B5">
        <w:rPr>
          <w:rFonts w:ascii="Times New Roman" w:eastAsia="Times New Roman" w:hAnsi="Times New Roman" w:cs="Times New Roman"/>
          <w:b/>
          <w:bCs/>
          <w:color w:val="C00000"/>
          <w:sz w:val="40"/>
          <w:szCs w:val="36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Сибирская язва</w:t>
      </w:r>
      <w:r w:rsidR="004A4D71" w:rsidRPr="006C04B5">
        <w:rPr>
          <w:rFonts w:ascii="Times New Roman" w:eastAsia="Times New Roman" w:hAnsi="Times New Roman" w:cs="Times New Roman"/>
          <w:b/>
          <w:bCs/>
          <w:color w:val="FF0000"/>
          <w:sz w:val="44"/>
          <w:szCs w:val="26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  </w:t>
      </w:r>
      <w:r w:rsidR="004A4D71" w:rsidRPr="004B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B0ABD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9272A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 опасная инфекционная болезнь животных и человека. Болезнь у животных протекает сверхостро, остро и под</w:t>
      </w:r>
      <w:r w:rsidR="004A4D71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</w:t>
      </w:r>
      <w:r w:rsidR="00C9272A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 свиней бессимптомно, в основном в локальной ангинозной форме. </w:t>
      </w:r>
      <w:r w:rsidR="004A4D71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4D71" w:rsidRPr="006C04B5" w:rsidRDefault="004A4D71" w:rsidP="006C0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</w:pPr>
      <w:r w:rsidRPr="00D2205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Восприимчивы к сибирской язве</w:t>
      </w: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E68EE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млекопитающие животные и человек</w:t>
      </w: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Источниками</w:t>
      </w: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возбудителя инфекции являются больные животные. </w:t>
      </w:r>
      <w:r w:rsidR="009F4DEA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Экскреты заболевших животных, кал моча, кровянистые истечения из естественных отверстий, содержат бациллы, которые на воздухе превращаются в споры. Контаминированные сибиреязвенными спорами участки </w:t>
      </w:r>
      <w:r w:rsidR="00CE2D3C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почвы и другие объекты внешней среды длительное время являются резервуарами и факторами передачи возбудителя инфекции. Основной путь заражения животных – алиментарный – через корма и воду. 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Заражение человека происходит при контакте с трупами (при вскрытии погибших от сибирской животных), или при разделке мяса заражённого животного.</w:t>
      </w:r>
      <w:proofErr w:type="gramEnd"/>
    </w:p>
    <w:p w:rsidR="00CE2D3C" w:rsidRPr="00D22059" w:rsidRDefault="00CE2D3C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Трупы животных, павших от сибирской язвы, а также </w:t>
      </w:r>
      <w:proofErr w:type="gramStart"/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продукты убоя, полученные в случаях убоя больных сибирской язвой животных сжигают</w:t>
      </w:r>
      <w:proofErr w:type="gramEnd"/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E2D3C" w:rsidRPr="00D22059" w:rsidRDefault="00CE2D3C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Захоронение (закапывание) категорически запрещено!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Главные направления профилактики сибирской язвы – </w:t>
      </w:r>
      <w:r w:rsidRPr="00D2205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вакцинация</w:t>
      </w:r>
      <w:r w:rsidRPr="00D220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восприимчивых животных, учет и ликвидация «почвенных очагов».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С целью профилактики данного заболевания необходимо соблюдать следующие условия: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регистрировать приобретенных, новорожденных животных в администрации сельского поселения и государственных учреждениях ветеринарии по месту </w:t>
      </w:r>
      <w:r w:rsidR="006C0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содержания;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допускать ввода животных из других хозяйств и населенных пунктов, а также перемещения животных внутри хозяйства без разрешения госветслужбы района;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приобретать, продавать крупный рогатый скот необходимо только при наличии ветеринарных сопроводительных документов, выдаваемых государственными учреждениями ветеринарии, которые подтверждают здоровье животных, благополучие местности по особо опасным инфекционным заболеваниям;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приобретать прод</w:t>
      </w:r>
      <w:r w:rsidR="006C04B5">
        <w:rPr>
          <w:rFonts w:ascii="Times New Roman" w:eastAsia="Times New Roman" w:hAnsi="Times New Roman" w:cs="Times New Roman"/>
          <w:sz w:val="26"/>
          <w:szCs w:val="26"/>
          <w:lang w:eastAsia="ru-RU"/>
        </w:rPr>
        <w:t>укцию животного происхождения (</w:t>
      </w: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молоко, мясо и т. д.) в строго установленных местах (рынки, магазины и т.д.)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предоставлять по требованию ветеринарных специалистов животных для осмотра, диагностических исследований, предохранительных прививок;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создавать условия для проведения ветеринарных мероприятий;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предоставлять все необходимые сведения о приобретенных животных;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обеспечивать выполнение ветеринарно-санитарных и зоогигиенических правил по кормлению, содержанию, использованию животных и уходу за ними;</w:t>
      </w:r>
    </w:p>
    <w:p w:rsidR="004A4D71" w:rsidRPr="00D22059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соблюдать правила сбора утилизации и уничтожения биологич</w:t>
      </w:r>
      <w:r w:rsidR="00CE2D3C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еских отходов (трупов животных и птиц в </w:t>
      </w:r>
      <w:proofErr w:type="spellStart"/>
      <w:r w:rsidR="00CE2D3C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CE2D3C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лабораторных; абортированные и мертворожденные плоды, ветеринарные </w:t>
      </w:r>
      <w:proofErr w:type="spellStart"/>
      <w:r w:rsidR="00CE2D3C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конфискаты</w:t>
      </w:r>
      <w:proofErr w:type="spellEnd"/>
      <w:r w:rsidR="00CE2D3C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мясо, рыба и другая продукция животного происхождения</w:t>
      </w:r>
      <w:r w:rsidR="006C04B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E2D3C"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D71" w:rsidRDefault="004A4D71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выполнять требования ветеринарных специалистов по соблюдению ветеринарн</w:t>
      </w:r>
      <w:proofErr w:type="gramStart"/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D22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санитарных правил по профилактике и борьбе с инфекционными заболеваниями сельскохозяйственных животных.</w:t>
      </w:r>
    </w:p>
    <w:p w:rsidR="003E5155" w:rsidRPr="003E5155" w:rsidRDefault="003E5155" w:rsidP="004B0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D73A4" w:rsidRPr="00D22059" w:rsidRDefault="002D73A4" w:rsidP="002D73A4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D2205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Обо всех случаях заболевания и внезапного падежа вне</w:t>
      </w:r>
      <w:r w:rsidRPr="00D22059">
        <w:rPr>
          <w:rFonts w:ascii="Tahoma" w:eastAsia="Times New Roman" w:hAnsi="Tahoma" w:cs="Tahoma"/>
          <w:color w:val="333333"/>
          <w:sz w:val="29"/>
          <w:szCs w:val="29"/>
          <w:lang w:eastAsia="ru-RU"/>
        </w:rPr>
        <w:t xml:space="preserve"> </w:t>
      </w:r>
      <w:r w:rsidRPr="00D22059">
        <w:rPr>
          <w:rFonts w:ascii="Times New Roman" w:eastAsia="Times New Roman" w:hAnsi="Times New Roman" w:cs="Times New Roman"/>
          <w:b/>
          <w:color w:val="auto"/>
          <w:sz w:val="29"/>
          <w:szCs w:val="29"/>
          <w:lang w:eastAsia="ru-RU"/>
        </w:rPr>
        <w:t>зависимости от предполагаемого диагноза</w:t>
      </w:r>
      <w:r w:rsidRPr="00D22059"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lang w:eastAsia="ru-RU"/>
        </w:rPr>
        <w:t xml:space="preserve"> </w:t>
      </w:r>
      <w:r w:rsidRPr="00D22059">
        <w:rPr>
          <w:rFonts w:ascii="Times New Roman" w:eastAsia="Times New Roman" w:hAnsi="Times New Roman" w:cs="Times New Roman"/>
          <w:b/>
          <w:bCs/>
          <w:color w:val="C00000"/>
          <w:sz w:val="29"/>
          <w:szCs w:val="29"/>
          <w:u w:val="single"/>
          <w:lang w:eastAsia="ru-RU"/>
        </w:rPr>
        <w:t>НЕМЕДЛЕННО СООБЩИТЕ</w:t>
      </w:r>
      <w:r w:rsidRPr="00D22059">
        <w:rPr>
          <w:rFonts w:ascii="Times New Roman" w:eastAsia="Times New Roman" w:hAnsi="Times New Roman" w:cs="Times New Roman"/>
          <w:b/>
          <w:bCs/>
          <w:color w:val="C00000"/>
          <w:sz w:val="29"/>
          <w:szCs w:val="29"/>
          <w:lang w:eastAsia="ru-RU"/>
        </w:rPr>
        <w:t xml:space="preserve"> </w:t>
      </w:r>
    </w:p>
    <w:p w:rsidR="002D73A4" w:rsidRPr="00D22059" w:rsidRDefault="002D73A4" w:rsidP="00D22059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D2205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в ГБУ РО «Аксайская межрайонная СББЖ» по телефону: </w:t>
      </w:r>
      <w:r w:rsidR="0010366D" w:rsidRPr="00D2205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+7 (86350) 5-40-99</w:t>
      </w:r>
    </w:p>
    <w:p w:rsidR="00D22059" w:rsidRPr="00D22059" w:rsidRDefault="002D73A4" w:rsidP="002D73A4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D2205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или в Администрацию Вашего сельского поселения</w:t>
      </w:r>
    </w:p>
    <w:p w:rsidR="00202356" w:rsidRPr="006100E2" w:rsidRDefault="004B0ABD" w:rsidP="00D22059">
      <w:pPr>
        <w:pStyle w:val="Defaul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22059">
        <w:rPr>
          <w:rFonts w:ascii="Times New Roman" w:hAnsi="Times New Roman" w:cs="Times New Roman"/>
          <w:color w:val="464C55"/>
          <w:sz w:val="20"/>
          <w:szCs w:val="20"/>
          <w:shd w:val="clear" w:color="auto" w:fill="FFFFFF"/>
        </w:rPr>
        <w:t>Ветеринарные правила осуществления профилактических, диагностических, л</w:t>
      </w:r>
      <w:r w:rsidR="00D22059" w:rsidRPr="00D22059">
        <w:rPr>
          <w:rFonts w:ascii="Times New Roman" w:hAnsi="Times New Roman" w:cs="Times New Roman"/>
          <w:color w:val="464C55"/>
          <w:sz w:val="20"/>
          <w:szCs w:val="20"/>
          <w:shd w:val="clear" w:color="auto" w:fill="FFFFFF"/>
        </w:rPr>
        <w:t xml:space="preserve">ечебных, ограничительных и иных </w:t>
      </w:r>
      <w:r w:rsidRPr="00D22059">
        <w:rPr>
          <w:rFonts w:ascii="Times New Roman" w:hAnsi="Times New Roman" w:cs="Times New Roman"/>
          <w:color w:val="464C55"/>
          <w:sz w:val="20"/>
          <w:szCs w:val="20"/>
          <w:shd w:val="clear" w:color="auto" w:fill="FFFFFF"/>
        </w:rPr>
        <w:t>мероприятий, установления и отмены карантина и иных ограничений, направленных на предотвращение распространения и ликвидацию очагов сибирской язвы</w:t>
      </w:r>
      <w:r w:rsidR="00D22059">
        <w:rPr>
          <w:rFonts w:ascii="Times New Roman" w:hAnsi="Times New Roman" w:cs="Times New Roman"/>
          <w:color w:val="464C55"/>
          <w:sz w:val="20"/>
          <w:szCs w:val="20"/>
          <w:shd w:val="clear" w:color="auto" w:fill="FFFFFF"/>
        </w:rPr>
        <w:t>. Утв.</w:t>
      </w:r>
      <w:r w:rsidR="00D22059" w:rsidRPr="00D22059">
        <w:rPr>
          <w:rFonts w:ascii="Times New Roman" w:hAnsi="Times New Roman" w:cs="Times New Roman"/>
          <w:bCs/>
          <w:color w:val="22272F"/>
          <w:sz w:val="20"/>
          <w:szCs w:val="20"/>
        </w:rPr>
        <w:t xml:space="preserve"> </w:t>
      </w:r>
      <w:hyperlink r:id="rId6" w:history="1">
        <w:r w:rsidRPr="00D22059">
          <w:rPr>
            <w:rStyle w:val="a5"/>
            <w:rFonts w:ascii="Times New Roman" w:hAnsi="Times New Roman" w:cs="Times New Roman"/>
            <w:bCs/>
            <w:color w:val="3272C0"/>
            <w:sz w:val="20"/>
            <w:szCs w:val="20"/>
            <w:shd w:val="clear" w:color="auto" w:fill="FFFFFF"/>
          </w:rPr>
          <w:t>приказом</w:t>
        </w:r>
      </w:hyperlink>
      <w:r w:rsidRPr="00D22059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 Минсельхоза России</w:t>
      </w:r>
      <w:r w:rsidR="00D22059" w:rsidRPr="00D22059">
        <w:rPr>
          <w:rFonts w:ascii="Times New Roman" w:hAnsi="Times New Roman" w:cs="Times New Roman"/>
          <w:bCs/>
          <w:color w:val="22272F"/>
          <w:sz w:val="20"/>
          <w:szCs w:val="20"/>
        </w:rPr>
        <w:t xml:space="preserve"> </w:t>
      </w:r>
      <w:r w:rsidRPr="00D22059">
        <w:rPr>
          <w:rFonts w:ascii="Times New Roman" w:hAnsi="Times New Roman" w:cs="Times New Roman"/>
          <w:bCs/>
          <w:color w:val="22272F"/>
          <w:sz w:val="20"/>
          <w:szCs w:val="20"/>
          <w:shd w:val="clear" w:color="auto" w:fill="FFFFFF"/>
        </w:rPr>
        <w:t>от 23.09.2021 N 648</w:t>
      </w:r>
    </w:p>
    <w:sectPr w:rsidR="00202356" w:rsidRPr="006100E2" w:rsidSect="00D2205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71"/>
    <w:rsid w:val="0010366D"/>
    <w:rsid w:val="001E68EE"/>
    <w:rsid w:val="00202356"/>
    <w:rsid w:val="002D73A4"/>
    <w:rsid w:val="003E5155"/>
    <w:rsid w:val="003F2DAA"/>
    <w:rsid w:val="004A4D71"/>
    <w:rsid w:val="004B0ABD"/>
    <w:rsid w:val="006100E2"/>
    <w:rsid w:val="006C04B5"/>
    <w:rsid w:val="009C1E7C"/>
    <w:rsid w:val="009F4DEA"/>
    <w:rsid w:val="00B77791"/>
    <w:rsid w:val="00C9272A"/>
    <w:rsid w:val="00CE2D3C"/>
    <w:rsid w:val="00D22059"/>
    <w:rsid w:val="00F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D71"/>
    <w:rPr>
      <w:b/>
      <w:bCs/>
    </w:rPr>
  </w:style>
  <w:style w:type="character" w:styleId="a5">
    <w:name w:val="Hyperlink"/>
    <w:basedOn w:val="a0"/>
    <w:uiPriority w:val="99"/>
    <w:semiHidden/>
    <w:unhideWhenUsed/>
    <w:rsid w:val="004A4D71"/>
    <w:rPr>
      <w:color w:val="0000FF"/>
      <w:u w:val="single"/>
    </w:rPr>
  </w:style>
  <w:style w:type="paragraph" w:customStyle="1" w:styleId="Default">
    <w:name w:val="Default"/>
    <w:rsid w:val="002D7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D71"/>
    <w:rPr>
      <w:b/>
      <w:bCs/>
    </w:rPr>
  </w:style>
  <w:style w:type="character" w:styleId="a5">
    <w:name w:val="Hyperlink"/>
    <w:basedOn w:val="a0"/>
    <w:uiPriority w:val="99"/>
    <w:semiHidden/>
    <w:unhideWhenUsed/>
    <w:rsid w:val="004A4D71"/>
    <w:rPr>
      <w:color w:val="0000FF"/>
      <w:u w:val="single"/>
    </w:rPr>
  </w:style>
  <w:style w:type="paragraph" w:customStyle="1" w:styleId="Default">
    <w:name w:val="Default"/>
    <w:rsid w:val="002D7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40298964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Таганрог</dc:creator>
  <cp:lastModifiedBy>Таганрог</cp:lastModifiedBy>
  <cp:revision>2</cp:revision>
  <cp:lastPrinted>2022-07-06T11:13:00Z</cp:lastPrinted>
  <dcterms:created xsi:type="dcterms:W3CDTF">2024-05-21T13:45:00Z</dcterms:created>
  <dcterms:modified xsi:type="dcterms:W3CDTF">2024-05-21T13:45:00Z</dcterms:modified>
</cp:coreProperties>
</file>