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6" w:rsidRPr="00DF216B" w:rsidRDefault="00C95706" w:rsidP="00C95706">
      <w:pPr>
        <w:jc w:val="center"/>
        <w:rPr>
          <w:sz w:val="28"/>
          <w:szCs w:val="28"/>
        </w:rPr>
      </w:pPr>
      <w:r w:rsidRPr="00DF216B">
        <w:rPr>
          <w:noProof/>
          <w:sz w:val="28"/>
          <w:szCs w:val="28"/>
        </w:rPr>
        <w:drawing>
          <wp:inline distT="0" distB="0" distL="0" distR="0">
            <wp:extent cx="408342" cy="698132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3" cy="70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06" w:rsidRPr="00DF216B" w:rsidRDefault="00C95706" w:rsidP="00C95706">
      <w:pPr>
        <w:jc w:val="center"/>
        <w:rPr>
          <w:sz w:val="28"/>
          <w:szCs w:val="28"/>
        </w:rPr>
      </w:pPr>
    </w:p>
    <w:p w:rsidR="00C95706" w:rsidRPr="00DF216B" w:rsidRDefault="00C95706" w:rsidP="00C95706">
      <w:pPr>
        <w:jc w:val="center"/>
        <w:rPr>
          <w:sz w:val="28"/>
          <w:szCs w:val="28"/>
        </w:rPr>
      </w:pPr>
      <w:r w:rsidRPr="00DF216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C95706" w:rsidRPr="00DF216B" w:rsidRDefault="00C95706" w:rsidP="00C95706">
      <w:pPr>
        <w:jc w:val="center"/>
        <w:rPr>
          <w:sz w:val="28"/>
          <w:szCs w:val="28"/>
        </w:rPr>
      </w:pPr>
    </w:p>
    <w:p w:rsidR="00C95706" w:rsidRPr="00DF216B" w:rsidRDefault="00C95706" w:rsidP="00C95706">
      <w:pPr>
        <w:jc w:val="center"/>
        <w:rPr>
          <w:sz w:val="28"/>
          <w:szCs w:val="28"/>
        </w:rPr>
      </w:pPr>
      <w:r w:rsidRPr="00DF216B">
        <w:rPr>
          <w:sz w:val="28"/>
          <w:szCs w:val="28"/>
        </w:rPr>
        <w:t>ПОСТАНОВЛЕНИЕ</w:t>
      </w: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3B1FD2" w:rsidP="00C95706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95706">
        <w:rPr>
          <w:sz w:val="28"/>
          <w:szCs w:val="28"/>
        </w:rPr>
        <w:t>.01.</w:t>
      </w:r>
      <w:r w:rsidR="00C95706" w:rsidRPr="00DF216B">
        <w:rPr>
          <w:sz w:val="28"/>
          <w:szCs w:val="28"/>
        </w:rPr>
        <w:t>201</w:t>
      </w:r>
      <w:r w:rsidR="00C95706">
        <w:rPr>
          <w:sz w:val="28"/>
          <w:szCs w:val="28"/>
        </w:rPr>
        <w:t>5</w:t>
      </w:r>
      <w:r w:rsidR="00C95706" w:rsidRPr="00DF216B">
        <w:rPr>
          <w:sz w:val="28"/>
          <w:szCs w:val="28"/>
        </w:rPr>
        <w:t xml:space="preserve">          </w:t>
      </w:r>
      <w:r w:rsidR="00C95706">
        <w:rPr>
          <w:sz w:val="28"/>
          <w:szCs w:val="28"/>
        </w:rPr>
        <w:t xml:space="preserve">                 </w:t>
      </w:r>
      <w:r w:rsidR="00C95706" w:rsidRPr="00DF216B">
        <w:rPr>
          <w:sz w:val="28"/>
          <w:szCs w:val="28"/>
        </w:rPr>
        <w:t xml:space="preserve"> </w:t>
      </w:r>
      <w:r w:rsidR="00C95706">
        <w:rPr>
          <w:sz w:val="28"/>
          <w:szCs w:val="28"/>
        </w:rPr>
        <w:t xml:space="preserve">            </w:t>
      </w:r>
      <w:r w:rsidR="00C95706" w:rsidRPr="00DF216B">
        <w:rPr>
          <w:sz w:val="28"/>
          <w:szCs w:val="28"/>
        </w:rPr>
        <w:t xml:space="preserve"> №</w:t>
      </w:r>
      <w:r w:rsidR="00C957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95706">
        <w:rPr>
          <w:sz w:val="28"/>
          <w:szCs w:val="28"/>
        </w:rPr>
        <w:t xml:space="preserve">                                   </w:t>
      </w:r>
      <w:r w:rsidR="00C95706" w:rsidRPr="00DF216B">
        <w:rPr>
          <w:sz w:val="28"/>
          <w:szCs w:val="28"/>
        </w:rPr>
        <w:t>х. Верхнеподпольный</w:t>
      </w:r>
    </w:p>
    <w:p w:rsidR="00C95706" w:rsidRPr="00DF216B" w:rsidRDefault="00C95706" w:rsidP="00C95706">
      <w:pPr>
        <w:jc w:val="center"/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О нормативах финансовых затрат </w:t>
      </w: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на капитальный ремонт, ремонт, </w:t>
      </w: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содержание внутрипоселковых  дорог </w:t>
      </w: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местного значения и </w:t>
      </w:r>
      <w:proofErr w:type="gramStart"/>
      <w:r>
        <w:rPr>
          <w:sz w:val="28"/>
        </w:rPr>
        <w:t>правилах</w:t>
      </w:r>
      <w:proofErr w:type="gramEnd"/>
      <w:r>
        <w:rPr>
          <w:sz w:val="28"/>
        </w:rPr>
        <w:t xml:space="preserve"> расчета </w:t>
      </w: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размера ассигнований бюджета </w:t>
      </w: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Верхнеподпольненского сельского </w:t>
      </w:r>
    </w:p>
    <w:p w:rsidR="00C95706" w:rsidRDefault="00C95706" w:rsidP="00C95706">
      <w:pPr>
        <w:rPr>
          <w:sz w:val="28"/>
        </w:rPr>
      </w:pPr>
      <w:r>
        <w:rPr>
          <w:sz w:val="28"/>
        </w:rPr>
        <w:t xml:space="preserve">поселения на указанные цели </w:t>
      </w:r>
    </w:p>
    <w:p w:rsidR="00C95706" w:rsidRPr="00DF216B" w:rsidRDefault="00C95706" w:rsidP="00C95706">
      <w:pPr>
        <w:rPr>
          <w:sz w:val="28"/>
          <w:szCs w:val="28"/>
        </w:rPr>
      </w:pPr>
      <w:r w:rsidRPr="00DF216B">
        <w:rPr>
          <w:sz w:val="28"/>
          <w:szCs w:val="28"/>
        </w:rPr>
        <w:t xml:space="preserve">       </w:t>
      </w:r>
    </w:p>
    <w:p w:rsidR="00C95706" w:rsidRDefault="00C95706" w:rsidP="00C95706">
      <w:pPr>
        <w:tabs>
          <w:tab w:val="left" w:pos="360"/>
          <w:tab w:val="left" w:pos="900"/>
          <w:tab w:val="left" w:pos="5400"/>
        </w:tabs>
        <w:jc w:val="both"/>
        <w:rPr>
          <w:sz w:val="28"/>
          <w:szCs w:val="28"/>
        </w:rPr>
      </w:pPr>
    </w:p>
    <w:p w:rsidR="00C95706" w:rsidRDefault="00C95706" w:rsidP="00C95706">
      <w:pPr>
        <w:tabs>
          <w:tab w:val="left" w:pos="360"/>
          <w:tab w:val="left" w:pos="90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216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F21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DF216B">
        <w:rPr>
          <w:sz w:val="28"/>
          <w:szCs w:val="28"/>
        </w:rPr>
        <w:t xml:space="preserve"> от 06.10.2003года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 08.11.2007 № 257-ФЗ</w:t>
      </w:r>
      <w:r>
        <w:rPr>
          <w:spacing w:val="-4"/>
          <w:sz w:val="28"/>
          <w:szCs w:val="28"/>
        </w:rPr>
        <w:t xml:space="preserve"> «Об автомобильных дорогах и о дорожной деятельности в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Федерации», на основании Устава муниципального образования «Верхнеподпольненское сельское поселение»</w:t>
      </w:r>
    </w:p>
    <w:p w:rsidR="00C95706" w:rsidRPr="00DF216B" w:rsidRDefault="00C95706" w:rsidP="00C95706">
      <w:pPr>
        <w:jc w:val="both"/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Default="00C95706" w:rsidP="00C95706">
      <w:pPr>
        <w:jc w:val="center"/>
        <w:rPr>
          <w:sz w:val="28"/>
          <w:szCs w:val="28"/>
        </w:rPr>
      </w:pPr>
      <w:r w:rsidRPr="00DF216B">
        <w:rPr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C95706" w:rsidRDefault="00C95706" w:rsidP="00C957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706" w:rsidRPr="00231B35" w:rsidRDefault="00C95706" w:rsidP="00C95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1B35">
        <w:rPr>
          <w:sz w:val="28"/>
          <w:szCs w:val="28"/>
        </w:rPr>
        <w:t xml:space="preserve">1. Утвердить нормативы финансовых затрат на капитальный ремонт, ремонт, содержание автомобильных дорог </w:t>
      </w:r>
      <w:r w:rsidR="00184CAB" w:rsidRPr="00E85F55">
        <w:rPr>
          <w:sz w:val="28"/>
        </w:rPr>
        <w:t xml:space="preserve">V категории </w:t>
      </w:r>
      <w:proofErr w:type="spellStart"/>
      <w:r w:rsidRPr="00231B35">
        <w:rPr>
          <w:sz w:val="28"/>
          <w:szCs w:val="28"/>
        </w:rPr>
        <w:t>внутрипоселкового</w:t>
      </w:r>
      <w:proofErr w:type="spellEnd"/>
      <w:r w:rsidRPr="00231B35">
        <w:rPr>
          <w:sz w:val="28"/>
          <w:szCs w:val="28"/>
        </w:rPr>
        <w:t xml:space="preserve"> значения в размере (на </w:t>
      </w:r>
      <w:smartTag w:uri="urn:schemas-microsoft-com:office:smarttags" w:element="metricconverter">
        <w:smartTagPr>
          <w:attr w:name="ProductID" w:val="1 км"/>
        </w:smartTagPr>
        <w:r w:rsidRPr="00231B35">
          <w:rPr>
            <w:sz w:val="28"/>
            <w:szCs w:val="28"/>
          </w:rPr>
          <w:t>1 км</w:t>
        </w:r>
      </w:smartTag>
      <w:r w:rsidRPr="00231B35">
        <w:rPr>
          <w:sz w:val="28"/>
          <w:szCs w:val="28"/>
        </w:rPr>
        <w:t xml:space="preserve"> в ценах 201</w:t>
      </w:r>
      <w:r w:rsidR="008D2E5C">
        <w:rPr>
          <w:sz w:val="28"/>
          <w:szCs w:val="28"/>
        </w:rPr>
        <w:t>2</w:t>
      </w:r>
      <w:r w:rsidRPr="00231B35">
        <w:rPr>
          <w:sz w:val="28"/>
          <w:szCs w:val="28"/>
        </w:rPr>
        <w:t>года):</w:t>
      </w:r>
    </w:p>
    <w:p w:rsidR="008D2E5C" w:rsidRPr="00E85F55" w:rsidRDefault="008D2E5C" w:rsidP="008D2E5C">
      <w:pPr>
        <w:ind w:firstLine="709"/>
        <w:jc w:val="both"/>
        <w:rPr>
          <w:sz w:val="28"/>
        </w:rPr>
      </w:pPr>
      <w:r w:rsidRPr="00E85F55">
        <w:rPr>
          <w:sz w:val="28"/>
        </w:rPr>
        <w:t>13 697,78 тыс. рублей – на капитальный ремонт;</w:t>
      </w:r>
    </w:p>
    <w:p w:rsidR="008D2E5C" w:rsidRPr="00E85F55" w:rsidRDefault="008D2E5C" w:rsidP="008D2E5C">
      <w:pPr>
        <w:ind w:firstLine="709"/>
        <w:jc w:val="both"/>
        <w:rPr>
          <w:sz w:val="28"/>
        </w:rPr>
      </w:pPr>
      <w:r w:rsidRPr="00E85F55">
        <w:rPr>
          <w:sz w:val="28"/>
        </w:rPr>
        <w:t>4 334,44 тыс. рублей – на ремонт;</w:t>
      </w:r>
    </w:p>
    <w:p w:rsidR="008D2E5C" w:rsidRPr="00E85F55" w:rsidRDefault="008D2E5C" w:rsidP="008D2E5C">
      <w:pPr>
        <w:ind w:firstLine="709"/>
        <w:jc w:val="both"/>
        <w:rPr>
          <w:sz w:val="28"/>
        </w:rPr>
      </w:pPr>
      <w:r w:rsidRPr="00E85F55">
        <w:rPr>
          <w:sz w:val="28"/>
        </w:rPr>
        <w:t>820,61 тыс. рублей – на содержание.</w:t>
      </w:r>
    </w:p>
    <w:p w:rsidR="00C95706" w:rsidRPr="00231B35" w:rsidRDefault="00C95706" w:rsidP="00C95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1B35">
        <w:rPr>
          <w:sz w:val="28"/>
          <w:szCs w:val="28"/>
        </w:rPr>
        <w:t xml:space="preserve">2. Утвердить </w:t>
      </w:r>
      <w:hyperlink r:id="rId5" w:history="1">
        <w:r w:rsidRPr="00C95706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231B35">
        <w:rPr>
          <w:sz w:val="28"/>
          <w:szCs w:val="28"/>
        </w:rPr>
        <w:t xml:space="preserve"> расчета размера ассигнований бюджета сельского поселения на капитальный ремонт, ремонт, содержание дорог </w:t>
      </w:r>
      <w:proofErr w:type="spellStart"/>
      <w:r w:rsidRPr="00231B35">
        <w:rPr>
          <w:sz w:val="28"/>
          <w:szCs w:val="28"/>
        </w:rPr>
        <w:t>внутрипоселкового</w:t>
      </w:r>
      <w:proofErr w:type="spellEnd"/>
      <w:r w:rsidRPr="00231B35">
        <w:rPr>
          <w:sz w:val="28"/>
          <w:szCs w:val="28"/>
        </w:rPr>
        <w:t xml:space="preserve"> значения всех категорий для формирования расходов бюджета сельского поселения на </w:t>
      </w:r>
      <w:r>
        <w:rPr>
          <w:sz w:val="28"/>
          <w:szCs w:val="28"/>
        </w:rPr>
        <w:t xml:space="preserve">2015г. </w:t>
      </w:r>
      <w:r w:rsidRPr="00231B35">
        <w:rPr>
          <w:sz w:val="28"/>
          <w:szCs w:val="28"/>
        </w:rPr>
        <w:t xml:space="preserve">и на плановый период </w:t>
      </w:r>
      <w:r>
        <w:rPr>
          <w:sz w:val="28"/>
          <w:szCs w:val="28"/>
        </w:rPr>
        <w:t xml:space="preserve">2016-2017г., </w:t>
      </w:r>
      <w:r w:rsidRPr="00231B35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231B35">
        <w:rPr>
          <w:sz w:val="28"/>
          <w:szCs w:val="28"/>
        </w:rPr>
        <w:t>.</w:t>
      </w:r>
    </w:p>
    <w:p w:rsidR="00C95706" w:rsidRPr="00231B35" w:rsidRDefault="008D2E5C" w:rsidP="008D2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5706" w:rsidRPr="00231B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95706" w:rsidRPr="00231B35">
        <w:rPr>
          <w:sz w:val="28"/>
          <w:szCs w:val="28"/>
        </w:rPr>
        <w:t xml:space="preserve">Установить, что при расчете размера ассигнований бюджета </w:t>
      </w:r>
      <w:r w:rsidR="00C95706">
        <w:rPr>
          <w:sz w:val="28"/>
          <w:szCs w:val="28"/>
        </w:rPr>
        <w:t xml:space="preserve">Верхнеподпольненского </w:t>
      </w:r>
      <w:r w:rsidR="00C95706" w:rsidRPr="00231B35">
        <w:rPr>
          <w:sz w:val="28"/>
          <w:szCs w:val="28"/>
        </w:rPr>
        <w:t>сел</w:t>
      </w:r>
      <w:r w:rsidR="00C95706">
        <w:rPr>
          <w:sz w:val="28"/>
          <w:szCs w:val="28"/>
        </w:rPr>
        <w:t xml:space="preserve">ьского поселения, с учетом безвозмездных поступлений из бюджетов других уровней, </w:t>
      </w:r>
      <w:r w:rsidR="00C95706" w:rsidRPr="00231B35">
        <w:rPr>
          <w:sz w:val="28"/>
          <w:szCs w:val="28"/>
        </w:rPr>
        <w:t xml:space="preserve">на капитальный ремонт, ремонт, </w:t>
      </w:r>
      <w:r w:rsidR="00C95706">
        <w:rPr>
          <w:sz w:val="28"/>
          <w:szCs w:val="28"/>
        </w:rPr>
        <w:t xml:space="preserve">содержание </w:t>
      </w:r>
      <w:r w:rsidR="00C95706" w:rsidRPr="00231B35">
        <w:rPr>
          <w:sz w:val="28"/>
          <w:szCs w:val="28"/>
        </w:rPr>
        <w:t xml:space="preserve">дорог </w:t>
      </w:r>
      <w:proofErr w:type="spellStart"/>
      <w:r w:rsidR="00C95706" w:rsidRPr="00231B35">
        <w:rPr>
          <w:sz w:val="28"/>
          <w:szCs w:val="28"/>
        </w:rPr>
        <w:lastRenderedPageBreak/>
        <w:t>внутрипоселкового</w:t>
      </w:r>
      <w:proofErr w:type="spellEnd"/>
      <w:r w:rsidR="00C95706" w:rsidRPr="00231B35">
        <w:rPr>
          <w:sz w:val="28"/>
          <w:szCs w:val="28"/>
        </w:rPr>
        <w:t xml:space="preserve"> значения на очередной финансовый год и на плановый период применяются поправочные коэффициенты:</w:t>
      </w:r>
    </w:p>
    <w:p w:rsidR="00C95706" w:rsidRPr="00231B35" w:rsidRDefault="00C95706" w:rsidP="00C95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3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31B35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231B35">
        <w:rPr>
          <w:sz w:val="28"/>
          <w:szCs w:val="28"/>
        </w:rPr>
        <w:t>,</w:t>
      </w:r>
      <w:r w:rsidR="008D2E5C">
        <w:rPr>
          <w:sz w:val="28"/>
          <w:szCs w:val="28"/>
        </w:rPr>
        <w:t>3823</w:t>
      </w:r>
      <w:r w:rsidRPr="00231B35">
        <w:rPr>
          <w:sz w:val="28"/>
          <w:szCs w:val="28"/>
        </w:rPr>
        <w:t>;</w:t>
      </w:r>
    </w:p>
    <w:p w:rsidR="00C95706" w:rsidRDefault="00C95706" w:rsidP="00C95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3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31B35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231B3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8D2E5C">
        <w:rPr>
          <w:sz w:val="28"/>
          <w:szCs w:val="28"/>
        </w:rPr>
        <w:t>014</w:t>
      </w:r>
      <w:r>
        <w:rPr>
          <w:sz w:val="28"/>
          <w:szCs w:val="28"/>
        </w:rPr>
        <w:t>;</w:t>
      </w:r>
    </w:p>
    <w:p w:rsidR="00C95706" w:rsidRDefault="00C95706" w:rsidP="00C95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0,4</w:t>
      </w:r>
      <w:r w:rsidR="008D2E5C">
        <w:rPr>
          <w:sz w:val="28"/>
          <w:szCs w:val="28"/>
        </w:rPr>
        <w:t>186</w:t>
      </w:r>
      <w:r>
        <w:rPr>
          <w:sz w:val="28"/>
          <w:szCs w:val="28"/>
        </w:rPr>
        <w:t>.</w:t>
      </w:r>
    </w:p>
    <w:p w:rsidR="003922FF" w:rsidRDefault="003922FF" w:rsidP="003922F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8D2E5C" w:rsidRPr="00E85F55">
        <w:rPr>
          <w:sz w:val="28"/>
        </w:rPr>
        <w:t>4.</w:t>
      </w:r>
      <w:r w:rsidR="008D2E5C">
        <w:rPr>
          <w:sz w:val="28"/>
        </w:rPr>
        <w:t> </w:t>
      </w:r>
      <w:r w:rsidR="008D2E5C" w:rsidRPr="00E85F55">
        <w:rPr>
          <w:sz w:val="28"/>
        </w:rPr>
        <w:t xml:space="preserve">Признать утратившими силу </w:t>
      </w:r>
      <w:r w:rsidR="008D2E5C">
        <w:rPr>
          <w:sz w:val="28"/>
        </w:rPr>
        <w:t>П</w:t>
      </w:r>
      <w:r w:rsidR="008D2E5C" w:rsidRPr="00E85F55">
        <w:rPr>
          <w:sz w:val="28"/>
        </w:rPr>
        <w:t>остановлени</w:t>
      </w:r>
      <w:r w:rsidR="008D2E5C">
        <w:rPr>
          <w:sz w:val="28"/>
        </w:rPr>
        <w:t>е</w:t>
      </w:r>
      <w:r w:rsidR="008D2E5C" w:rsidRPr="00E85F55">
        <w:rPr>
          <w:sz w:val="28"/>
        </w:rPr>
        <w:t xml:space="preserve"> Администрации</w:t>
      </w:r>
      <w:r>
        <w:rPr>
          <w:sz w:val="28"/>
        </w:rPr>
        <w:t xml:space="preserve"> Верхнеподпольненского сельского поселения от 10.01.2012г. № 3 «О нормативах финансовых затрат на капитальный ремонт, ремонт, содержание внутрипоселковых  дорог  местного значения и правилах расчета размера ассигнований бюджета </w:t>
      </w:r>
    </w:p>
    <w:p w:rsidR="008D2E5C" w:rsidRDefault="003922FF" w:rsidP="003922FF">
      <w:pPr>
        <w:jc w:val="both"/>
        <w:rPr>
          <w:sz w:val="28"/>
        </w:rPr>
      </w:pPr>
      <w:r>
        <w:rPr>
          <w:sz w:val="28"/>
        </w:rPr>
        <w:t>Верхнеподпольненского сельского поселения на указанные цели».</w:t>
      </w:r>
    </w:p>
    <w:p w:rsidR="003922FF" w:rsidRPr="00231B35" w:rsidRDefault="003922FF" w:rsidP="003922FF">
      <w:pPr>
        <w:jc w:val="both"/>
        <w:rPr>
          <w:sz w:val="28"/>
          <w:szCs w:val="28"/>
        </w:rPr>
      </w:pPr>
      <w:r>
        <w:rPr>
          <w:sz w:val="28"/>
        </w:rPr>
        <w:t xml:space="preserve">       5.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Верхнеподпольненского сельского поселения.</w:t>
      </w:r>
    </w:p>
    <w:p w:rsidR="00C95706" w:rsidRPr="00DF216B" w:rsidRDefault="008D2E5C" w:rsidP="00C95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706" w:rsidRPr="00231B35">
        <w:rPr>
          <w:sz w:val="28"/>
          <w:szCs w:val="28"/>
        </w:rPr>
        <w:t>. Контроль выполнени</w:t>
      </w:r>
      <w:r w:rsidR="00C95706">
        <w:rPr>
          <w:sz w:val="28"/>
          <w:szCs w:val="28"/>
        </w:rPr>
        <w:t>я</w:t>
      </w:r>
      <w:r w:rsidR="00C95706" w:rsidRPr="00231B35">
        <w:rPr>
          <w:sz w:val="28"/>
          <w:szCs w:val="28"/>
        </w:rPr>
        <w:t xml:space="preserve"> </w:t>
      </w:r>
      <w:r w:rsidR="00C95706">
        <w:rPr>
          <w:sz w:val="28"/>
          <w:szCs w:val="28"/>
        </w:rPr>
        <w:t>П</w:t>
      </w:r>
      <w:r w:rsidR="00C95706" w:rsidRPr="00231B35">
        <w:rPr>
          <w:sz w:val="28"/>
          <w:szCs w:val="28"/>
        </w:rPr>
        <w:t xml:space="preserve">остановления возложить на начальника сектора экономики и финансов </w:t>
      </w:r>
      <w:r w:rsidR="00C95706">
        <w:rPr>
          <w:sz w:val="28"/>
          <w:szCs w:val="28"/>
        </w:rPr>
        <w:t>Гурьеву И.А.</w:t>
      </w:r>
    </w:p>
    <w:p w:rsidR="00C95706" w:rsidRPr="00DF216B" w:rsidRDefault="00C95706" w:rsidP="00C95706">
      <w:pPr>
        <w:jc w:val="both"/>
        <w:rPr>
          <w:sz w:val="28"/>
          <w:szCs w:val="28"/>
        </w:rPr>
      </w:pPr>
      <w:r w:rsidRPr="00DF21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216B">
        <w:rPr>
          <w:sz w:val="28"/>
          <w:szCs w:val="28"/>
        </w:rPr>
        <w:t xml:space="preserve">     </w:t>
      </w:r>
    </w:p>
    <w:p w:rsidR="00C95706" w:rsidRPr="00DF216B" w:rsidRDefault="00C95706" w:rsidP="00C95706">
      <w:pPr>
        <w:rPr>
          <w:b/>
          <w:bCs/>
          <w:sz w:val="28"/>
          <w:szCs w:val="28"/>
        </w:rPr>
      </w:pPr>
    </w:p>
    <w:p w:rsidR="00C95706" w:rsidRPr="00DF216B" w:rsidRDefault="00C95706" w:rsidP="00C95706">
      <w:pPr>
        <w:jc w:val="both"/>
        <w:rPr>
          <w:b/>
          <w:bCs/>
          <w:sz w:val="28"/>
          <w:szCs w:val="28"/>
        </w:rPr>
      </w:pPr>
    </w:p>
    <w:p w:rsidR="00C95706" w:rsidRPr="00DF216B" w:rsidRDefault="00C95706" w:rsidP="00C95706">
      <w:pPr>
        <w:rPr>
          <w:b/>
          <w:bCs/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  <w:r w:rsidRPr="00DF216B">
        <w:rPr>
          <w:sz w:val="28"/>
          <w:szCs w:val="28"/>
        </w:rPr>
        <w:t xml:space="preserve">Глава Верхнеподпольненского </w:t>
      </w:r>
    </w:p>
    <w:p w:rsidR="00C95706" w:rsidRPr="00DF216B" w:rsidRDefault="00C95706" w:rsidP="00C95706">
      <w:pPr>
        <w:rPr>
          <w:sz w:val="28"/>
          <w:szCs w:val="28"/>
        </w:rPr>
      </w:pPr>
      <w:r w:rsidRPr="00DF216B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F216B">
        <w:rPr>
          <w:sz w:val="28"/>
          <w:szCs w:val="28"/>
        </w:rPr>
        <w:t xml:space="preserve">    Т.Н. </w:t>
      </w:r>
      <w:proofErr w:type="gramStart"/>
      <w:r w:rsidRPr="00DF216B">
        <w:rPr>
          <w:sz w:val="28"/>
          <w:szCs w:val="28"/>
        </w:rPr>
        <w:t>Терских</w:t>
      </w:r>
      <w:proofErr w:type="gramEnd"/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Default="00C95706" w:rsidP="00C95706">
      <w:pPr>
        <w:rPr>
          <w:sz w:val="28"/>
          <w:szCs w:val="28"/>
        </w:rPr>
      </w:pPr>
    </w:p>
    <w:p w:rsidR="00C95706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Pr="00DF216B" w:rsidRDefault="00C95706" w:rsidP="00C95706">
      <w:pPr>
        <w:rPr>
          <w:sz w:val="28"/>
          <w:szCs w:val="28"/>
        </w:rPr>
      </w:pPr>
    </w:p>
    <w:p w:rsidR="00C95706" w:rsidRDefault="00C95706" w:rsidP="00C95706">
      <w:pPr>
        <w:rPr>
          <w:sz w:val="28"/>
          <w:szCs w:val="28"/>
        </w:rPr>
      </w:pPr>
    </w:p>
    <w:p w:rsidR="008D2E5C" w:rsidRDefault="008D2E5C" w:rsidP="00C95706">
      <w:pPr>
        <w:rPr>
          <w:sz w:val="28"/>
          <w:szCs w:val="28"/>
        </w:rPr>
      </w:pPr>
    </w:p>
    <w:p w:rsidR="003B1FD2" w:rsidRDefault="003B1FD2" w:rsidP="00C95706">
      <w:pPr>
        <w:jc w:val="right"/>
        <w:rPr>
          <w:szCs w:val="24"/>
        </w:rPr>
      </w:pPr>
    </w:p>
    <w:p w:rsidR="00C95706" w:rsidRPr="00C95706" w:rsidRDefault="00C95706" w:rsidP="00C95706">
      <w:pPr>
        <w:jc w:val="right"/>
        <w:rPr>
          <w:szCs w:val="24"/>
        </w:rPr>
      </w:pPr>
      <w:r w:rsidRPr="00C95706">
        <w:rPr>
          <w:szCs w:val="24"/>
        </w:rPr>
        <w:lastRenderedPageBreak/>
        <w:t xml:space="preserve">Приложение </w:t>
      </w:r>
    </w:p>
    <w:p w:rsidR="00C95706" w:rsidRPr="00C95706" w:rsidRDefault="00C95706" w:rsidP="00C95706">
      <w:pPr>
        <w:jc w:val="right"/>
        <w:rPr>
          <w:szCs w:val="24"/>
        </w:rPr>
      </w:pPr>
      <w:r w:rsidRPr="00C95706">
        <w:rPr>
          <w:szCs w:val="24"/>
        </w:rPr>
        <w:t xml:space="preserve">                к Постановлению Администрации</w:t>
      </w:r>
    </w:p>
    <w:p w:rsidR="00C95706" w:rsidRPr="00C95706" w:rsidRDefault="00C95706" w:rsidP="00C95706">
      <w:pPr>
        <w:jc w:val="right"/>
        <w:rPr>
          <w:szCs w:val="24"/>
        </w:rPr>
      </w:pPr>
      <w:r w:rsidRPr="00C95706">
        <w:rPr>
          <w:szCs w:val="24"/>
        </w:rPr>
        <w:t xml:space="preserve">                                                                                 Верхнеподпольненского </w:t>
      </w:r>
    </w:p>
    <w:p w:rsidR="00C95706" w:rsidRPr="00C95706" w:rsidRDefault="00C95706" w:rsidP="00C95706">
      <w:pPr>
        <w:jc w:val="right"/>
        <w:rPr>
          <w:szCs w:val="24"/>
        </w:rPr>
      </w:pPr>
      <w:r w:rsidRPr="00C95706">
        <w:rPr>
          <w:szCs w:val="24"/>
        </w:rPr>
        <w:t xml:space="preserve">                                                                           сельского поселения</w:t>
      </w:r>
    </w:p>
    <w:p w:rsidR="00C95706" w:rsidRPr="00C95706" w:rsidRDefault="00C95706" w:rsidP="00C95706">
      <w:pPr>
        <w:jc w:val="right"/>
        <w:rPr>
          <w:szCs w:val="24"/>
        </w:rPr>
      </w:pPr>
      <w:r w:rsidRPr="00C95706">
        <w:rPr>
          <w:szCs w:val="24"/>
        </w:rPr>
        <w:t xml:space="preserve">                                                                           от </w:t>
      </w:r>
      <w:r w:rsidR="003B1FD2">
        <w:rPr>
          <w:szCs w:val="24"/>
        </w:rPr>
        <w:t>12.</w:t>
      </w:r>
      <w:r w:rsidRPr="00C95706">
        <w:rPr>
          <w:szCs w:val="24"/>
        </w:rPr>
        <w:t>01.201</w:t>
      </w:r>
      <w:r>
        <w:rPr>
          <w:szCs w:val="24"/>
        </w:rPr>
        <w:t>5</w:t>
      </w:r>
      <w:r w:rsidRPr="00C95706">
        <w:rPr>
          <w:szCs w:val="24"/>
        </w:rPr>
        <w:t xml:space="preserve"> № </w:t>
      </w:r>
      <w:r w:rsidR="00BF6F87">
        <w:rPr>
          <w:szCs w:val="24"/>
        </w:rPr>
        <w:t>4</w:t>
      </w:r>
    </w:p>
    <w:p w:rsidR="00C95706" w:rsidRDefault="00C95706" w:rsidP="00C95706">
      <w:pPr>
        <w:jc w:val="right"/>
        <w:rPr>
          <w:sz w:val="28"/>
          <w:szCs w:val="28"/>
        </w:rPr>
      </w:pPr>
    </w:p>
    <w:p w:rsidR="00C95706" w:rsidRDefault="00C95706" w:rsidP="00C95706">
      <w:pPr>
        <w:spacing w:line="228" w:lineRule="auto"/>
        <w:ind w:left="6237"/>
        <w:jc w:val="center"/>
        <w:rPr>
          <w:sz w:val="20"/>
        </w:rPr>
      </w:pPr>
    </w:p>
    <w:p w:rsidR="00C95706" w:rsidRDefault="00C95706" w:rsidP="00C95706">
      <w:pPr>
        <w:spacing w:line="228" w:lineRule="auto"/>
        <w:jc w:val="both"/>
        <w:rPr>
          <w:sz w:val="28"/>
        </w:rPr>
      </w:pPr>
    </w:p>
    <w:p w:rsidR="00C95706" w:rsidRDefault="00C95706" w:rsidP="00C95706">
      <w:pPr>
        <w:pStyle w:val="3"/>
        <w:keepNext w:val="0"/>
        <w:spacing w:line="228" w:lineRule="auto"/>
      </w:pPr>
      <w:r>
        <w:t>ПРАВИЛА</w:t>
      </w:r>
    </w:p>
    <w:p w:rsidR="00C95706" w:rsidRDefault="00C95706" w:rsidP="00C9570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расчета размера ассигнований бюджета Верхнеподпольненского сельского поселения на капитальный ремонт, ремонт, содержание внутрипоселковых дорог местного значения для формирования расходов</w:t>
      </w:r>
    </w:p>
    <w:p w:rsidR="00C95706" w:rsidRDefault="00C95706" w:rsidP="00C9570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поселения на  2015г. и плановый период 2016-2017г.</w:t>
      </w:r>
    </w:p>
    <w:p w:rsidR="00C95706" w:rsidRDefault="00C95706" w:rsidP="00C95706">
      <w:pPr>
        <w:spacing w:line="228" w:lineRule="auto"/>
        <w:jc w:val="both"/>
        <w:rPr>
          <w:sz w:val="28"/>
          <w:szCs w:val="28"/>
        </w:rPr>
      </w:pPr>
    </w:p>
    <w:p w:rsidR="00C95706" w:rsidRDefault="00C95706" w:rsidP="00C95706">
      <w:pPr>
        <w:tabs>
          <w:tab w:val="left" w:pos="567"/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 Нормативы финансовых затрат </w:t>
      </w:r>
      <w:r>
        <w:rPr>
          <w:sz w:val="28"/>
          <w:szCs w:val="28"/>
        </w:rPr>
        <w:t xml:space="preserve">на капитальный ремонт, ремонт, содержание внутрипоселковых дорог местного значения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 категории (на </w:t>
      </w:r>
      <w:smartTag w:uri="urn:schemas-microsoft-com:office:smarttags" w:element="metricconverter">
        <w:smartTagPr>
          <w:attr w:name="ProductID" w:val="1 км"/>
        </w:smartTagPr>
        <w:r>
          <w:rPr>
            <w:sz w:val="28"/>
            <w:szCs w:val="28"/>
          </w:rPr>
          <w:t>1 км</w:t>
        </w:r>
      </w:smartTag>
      <w:r>
        <w:rPr>
          <w:sz w:val="28"/>
          <w:szCs w:val="28"/>
        </w:rPr>
        <w:t xml:space="preserve"> в ценах 201</w:t>
      </w:r>
      <w:r w:rsidR="00590F65">
        <w:rPr>
          <w:sz w:val="28"/>
          <w:szCs w:val="28"/>
        </w:rPr>
        <w:t>2</w:t>
      </w:r>
      <w:r>
        <w:rPr>
          <w:sz w:val="28"/>
          <w:szCs w:val="28"/>
        </w:rPr>
        <w:t xml:space="preserve"> года), установленные Постановлением Администрации Верхнеподпольненского сельского поселения, применяются для формирования расходов бюджета сельского поселения на капитальный ремонт, ремонт, содержание дорог </w:t>
      </w:r>
      <w:proofErr w:type="spellStart"/>
      <w:r>
        <w:rPr>
          <w:sz w:val="28"/>
          <w:szCs w:val="28"/>
        </w:rPr>
        <w:t>внутрипоселкового</w:t>
      </w:r>
      <w:proofErr w:type="spellEnd"/>
      <w:r>
        <w:rPr>
          <w:sz w:val="28"/>
          <w:szCs w:val="28"/>
        </w:rPr>
        <w:t xml:space="preserve"> значения (далее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ороги) на 2015г. и плановый период 2016-2017г.</w:t>
      </w:r>
    </w:p>
    <w:p w:rsidR="00C95706" w:rsidRDefault="00C95706" w:rsidP="00C95706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2. В зависимости от категории дорог и индекса-дефлятора на соответствующий год применительно к каждой дороге определяются приведенные нормативы (Н </w:t>
      </w:r>
      <w:proofErr w:type="spellStart"/>
      <w:r>
        <w:rPr>
          <w:sz w:val="28"/>
          <w:vertAlign w:val="subscript"/>
        </w:rPr>
        <w:t>прив</w:t>
      </w:r>
      <w:proofErr w:type="spellEnd"/>
      <w:r>
        <w:rPr>
          <w:sz w:val="28"/>
          <w:vertAlign w:val="subscript"/>
        </w:rPr>
        <w:t>. кап. рем.</w:t>
      </w:r>
      <w:r>
        <w:rPr>
          <w:sz w:val="28"/>
        </w:rPr>
        <w:t>, Н </w:t>
      </w:r>
      <w:proofErr w:type="spellStart"/>
      <w:proofErr w:type="gramStart"/>
      <w:r>
        <w:rPr>
          <w:sz w:val="28"/>
          <w:vertAlign w:val="subscript"/>
        </w:rPr>
        <w:t>прив</w:t>
      </w:r>
      <w:proofErr w:type="spellEnd"/>
      <w:r>
        <w:rPr>
          <w:sz w:val="28"/>
          <w:vertAlign w:val="subscript"/>
        </w:rPr>
        <w:t>. рем</w:t>
      </w:r>
      <w:proofErr w:type="gramEnd"/>
      <w:r>
        <w:rPr>
          <w:sz w:val="28"/>
          <w:vertAlign w:val="subscript"/>
        </w:rPr>
        <w:t>.</w:t>
      </w:r>
      <w:r>
        <w:rPr>
          <w:sz w:val="28"/>
        </w:rPr>
        <w:t>, Н </w:t>
      </w:r>
      <w:proofErr w:type="spellStart"/>
      <w:r>
        <w:rPr>
          <w:sz w:val="28"/>
          <w:vertAlign w:val="subscript"/>
        </w:rPr>
        <w:t>прив</w:t>
      </w:r>
      <w:proofErr w:type="spellEnd"/>
      <w:r>
        <w:rPr>
          <w:sz w:val="28"/>
          <w:vertAlign w:val="subscript"/>
        </w:rPr>
        <w:t>. сод.</w:t>
      </w:r>
      <w:r>
        <w:rPr>
          <w:sz w:val="28"/>
        </w:rPr>
        <w:t>), рассчитываемые по формуле:</w:t>
      </w:r>
    </w:p>
    <w:p w:rsidR="00C95706" w:rsidRDefault="00C95706" w:rsidP="00C95706">
      <w:pPr>
        <w:spacing w:line="228" w:lineRule="auto"/>
        <w:ind w:firstLine="720"/>
        <w:jc w:val="both"/>
        <w:rPr>
          <w:sz w:val="20"/>
        </w:rPr>
      </w:pPr>
    </w:p>
    <w:p w:rsidR="00C95706" w:rsidRDefault="00C95706" w:rsidP="00C95706">
      <w:pPr>
        <w:spacing w:line="228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Н </w:t>
      </w:r>
      <w:proofErr w:type="spellStart"/>
      <w:r>
        <w:rPr>
          <w:b/>
          <w:sz w:val="28"/>
          <w:vertAlign w:val="subscript"/>
        </w:rPr>
        <w:t>прив</w:t>
      </w:r>
      <w:proofErr w:type="spellEnd"/>
      <w:r>
        <w:rPr>
          <w:b/>
          <w:sz w:val="28"/>
          <w:vertAlign w:val="subscript"/>
        </w:rPr>
        <w:t>.</w:t>
      </w:r>
      <w:r>
        <w:rPr>
          <w:b/>
          <w:sz w:val="28"/>
        </w:rPr>
        <w:t xml:space="preserve"> = Н </w:t>
      </w:r>
      <w:proofErr w:type="spellStart"/>
      <w:r>
        <w:rPr>
          <w:b/>
          <w:sz w:val="28"/>
        </w:rPr>
        <w:t>x</w:t>
      </w:r>
      <w:proofErr w:type="spellEnd"/>
      <w:r>
        <w:rPr>
          <w:b/>
          <w:sz w:val="28"/>
        </w:rPr>
        <w:t xml:space="preserve"> К </w:t>
      </w:r>
      <w:proofErr w:type="spellStart"/>
      <w:r>
        <w:rPr>
          <w:b/>
          <w:sz w:val="28"/>
          <w:vertAlign w:val="subscript"/>
        </w:rPr>
        <w:t>деф</w:t>
      </w:r>
      <w:proofErr w:type="spellEnd"/>
      <w:r>
        <w:rPr>
          <w:b/>
          <w:sz w:val="28"/>
          <w:vertAlign w:val="subscript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  <w:vertAlign w:val="subscript"/>
        </w:rPr>
        <w:t>кат.</w:t>
      </w:r>
      <w:r>
        <w:rPr>
          <w:b/>
          <w:sz w:val="28"/>
        </w:rPr>
        <w:t>,</w:t>
      </w:r>
      <w:r>
        <w:rPr>
          <w:b/>
        </w:rPr>
        <w:t xml:space="preserve"> </w:t>
      </w:r>
      <w:r>
        <w:rPr>
          <w:b/>
          <w:sz w:val="28"/>
          <w:szCs w:val="28"/>
        </w:rPr>
        <w:t>где:</w:t>
      </w:r>
    </w:p>
    <w:p w:rsidR="00C95706" w:rsidRDefault="00C95706" w:rsidP="00C95706">
      <w:pPr>
        <w:spacing w:line="228" w:lineRule="auto"/>
        <w:ind w:firstLine="720"/>
        <w:jc w:val="both"/>
        <w:rPr>
          <w:sz w:val="20"/>
        </w:rPr>
      </w:pPr>
    </w:p>
    <w:p w:rsidR="00C95706" w:rsidRDefault="00C95706" w:rsidP="00C95706">
      <w:pPr>
        <w:pStyle w:val="21"/>
        <w:spacing w:line="228" w:lineRule="auto"/>
        <w:ind w:left="0" w:firstLine="720"/>
        <w:jc w:val="both"/>
      </w:pPr>
      <w:r>
        <w:t xml:space="preserve">Н – установленный норматив финансовых затрат на </w:t>
      </w:r>
      <w:r>
        <w:rPr>
          <w:szCs w:val="28"/>
        </w:rPr>
        <w:t xml:space="preserve">капитальный ремонт, </w:t>
      </w:r>
      <w:r>
        <w:t xml:space="preserve">ремонт, содержание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дорог V категории.</w:t>
      </w:r>
    </w:p>
    <w:p w:rsidR="00C95706" w:rsidRDefault="00C95706" w:rsidP="00C95706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К </w:t>
      </w:r>
      <w:proofErr w:type="spellStart"/>
      <w:r>
        <w:rPr>
          <w:sz w:val="28"/>
          <w:vertAlign w:val="subscript"/>
        </w:rPr>
        <w:t>деф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 – применяемый индекс потребительских цен (инфляции), учитываемый при формировании бюджета поселения на соответствующий финансовый год и плановый период.</w:t>
      </w:r>
    </w:p>
    <w:p w:rsidR="00C95706" w:rsidRDefault="00C95706" w:rsidP="00C95706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vertAlign w:val="subscript"/>
        </w:rPr>
        <w:t>кат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оэффициент, учитывающий дифференциацию стоимости работ по капитальному ремонту, ремонту, содержанию дорог по соответствующим категориям, согласно таблице.</w:t>
      </w:r>
    </w:p>
    <w:p w:rsidR="00C95706" w:rsidRDefault="00C95706" w:rsidP="00C95706">
      <w:pPr>
        <w:pStyle w:val="1"/>
        <w:keepNext w:val="0"/>
        <w:spacing w:line="228" w:lineRule="auto"/>
        <w:jc w:val="right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Таблица </w:t>
      </w:r>
    </w:p>
    <w:p w:rsidR="00C95706" w:rsidRDefault="00C95706" w:rsidP="00C95706"/>
    <w:p w:rsidR="00C95706" w:rsidRDefault="00C95706" w:rsidP="00C95706">
      <w:pPr>
        <w:spacing w:line="228" w:lineRule="auto"/>
        <w:jc w:val="center"/>
        <w:rPr>
          <w:sz w:val="28"/>
        </w:rPr>
      </w:pPr>
      <w:r>
        <w:rPr>
          <w:sz w:val="28"/>
        </w:rPr>
        <w:t>Коэффициенты, учитывающие дифференциацию</w:t>
      </w:r>
    </w:p>
    <w:p w:rsidR="00C95706" w:rsidRDefault="00C95706" w:rsidP="00C9570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стоимости работ по капитальному ремонту, ремонту и содержанию внутрипоселковых дорог по соответствующим категориям</w:t>
      </w:r>
    </w:p>
    <w:p w:rsidR="00C95706" w:rsidRDefault="00C95706" w:rsidP="00C95706">
      <w:pPr>
        <w:pStyle w:val="a4"/>
        <w:spacing w:line="228" w:lineRule="auto"/>
        <w:jc w:val="both"/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4162"/>
        <w:gridCol w:w="3521"/>
      </w:tblGrid>
      <w:tr w:rsidR="00C95706" w:rsidRPr="008D2E5C" w:rsidTr="008D2E5C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Вид работ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Категории  дорог</w:t>
            </w:r>
          </w:p>
        </w:tc>
      </w:tr>
      <w:tr w:rsidR="00C95706" w:rsidRPr="008D2E5C" w:rsidTr="008D2E5C">
        <w:trPr>
          <w:trHeight w:val="28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06" w:rsidRPr="008D2E5C" w:rsidRDefault="00C95706" w:rsidP="00E82719">
            <w:pPr>
              <w:rPr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ind w:left="-2604" w:firstLine="2604"/>
              <w:jc w:val="center"/>
              <w:rPr>
                <w:szCs w:val="24"/>
              </w:rPr>
            </w:pPr>
            <w:r w:rsidRPr="008D2E5C">
              <w:rPr>
                <w:szCs w:val="24"/>
                <w:lang w:val="en-US"/>
              </w:rPr>
              <w:t>V</w:t>
            </w:r>
          </w:p>
        </w:tc>
      </w:tr>
    </w:tbl>
    <w:p w:rsidR="00C95706" w:rsidRDefault="00C95706" w:rsidP="00C95706">
      <w:pPr>
        <w:rPr>
          <w:sz w:val="2"/>
          <w:szCs w:val="2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4162"/>
        <w:gridCol w:w="3521"/>
      </w:tblGrid>
      <w:tr w:rsidR="00C95706" w:rsidRPr="008D2E5C" w:rsidTr="008D2E5C">
        <w:trPr>
          <w:tblHeader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3</w:t>
            </w:r>
          </w:p>
        </w:tc>
      </w:tr>
      <w:tr w:rsidR="00C95706" w:rsidRPr="008D2E5C" w:rsidTr="008D2E5C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rPr>
                <w:szCs w:val="24"/>
              </w:rPr>
            </w:pPr>
            <w:r w:rsidRPr="008D2E5C">
              <w:rPr>
                <w:szCs w:val="24"/>
              </w:rPr>
              <w:t>Содержание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</w:t>
            </w:r>
          </w:p>
        </w:tc>
      </w:tr>
      <w:tr w:rsidR="00C95706" w:rsidRPr="008D2E5C" w:rsidTr="008D2E5C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both"/>
              <w:rPr>
                <w:szCs w:val="24"/>
              </w:rPr>
            </w:pPr>
            <w:r w:rsidRPr="008D2E5C">
              <w:rPr>
                <w:szCs w:val="24"/>
              </w:rPr>
              <w:t>Ремонт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</w:t>
            </w:r>
          </w:p>
        </w:tc>
      </w:tr>
      <w:tr w:rsidR="00C95706" w:rsidRPr="008D2E5C" w:rsidTr="008D2E5C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both"/>
              <w:rPr>
                <w:szCs w:val="24"/>
              </w:rPr>
            </w:pPr>
            <w:r w:rsidRPr="008D2E5C">
              <w:rPr>
                <w:szCs w:val="24"/>
              </w:rPr>
              <w:t>Капитальный ремонт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6" w:rsidRPr="008D2E5C" w:rsidRDefault="00C95706" w:rsidP="00E82719">
            <w:pPr>
              <w:spacing w:line="228" w:lineRule="auto"/>
              <w:jc w:val="center"/>
              <w:rPr>
                <w:szCs w:val="24"/>
              </w:rPr>
            </w:pPr>
            <w:r w:rsidRPr="008D2E5C">
              <w:rPr>
                <w:szCs w:val="24"/>
              </w:rPr>
              <w:t>1</w:t>
            </w:r>
          </w:p>
        </w:tc>
      </w:tr>
    </w:tbl>
    <w:p w:rsidR="00C95706" w:rsidRDefault="00C95706" w:rsidP="00C95706">
      <w:pPr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 Определение размера ассигнований бюджета Верхнеподпольненского сельского поселения на капитальный ремонт и ремонт внутрипоселковых дорог осуществляется по формулам:</w:t>
      </w:r>
    </w:p>
    <w:p w:rsidR="00C95706" w:rsidRDefault="00C95706" w:rsidP="00C95706">
      <w:pPr>
        <w:spacing w:line="244" w:lineRule="auto"/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А </w:t>
      </w:r>
      <w:r>
        <w:rPr>
          <w:b/>
          <w:sz w:val="28"/>
          <w:vertAlign w:val="subscript"/>
        </w:rPr>
        <w:t>кап</w:t>
      </w:r>
      <w:proofErr w:type="gramStart"/>
      <w:r>
        <w:rPr>
          <w:b/>
          <w:sz w:val="28"/>
          <w:vertAlign w:val="subscript"/>
        </w:rPr>
        <w:t>.</w:t>
      </w:r>
      <w:proofErr w:type="gramEnd"/>
      <w:r>
        <w:rPr>
          <w:b/>
          <w:sz w:val="28"/>
          <w:vertAlign w:val="subscript"/>
        </w:rPr>
        <w:t xml:space="preserve"> </w:t>
      </w:r>
      <w:proofErr w:type="gramStart"/>
      <w:r>
        <w:rPr>
          <w:b/>
          <w:sz w:val="28"/>
          <w:vertAlign w:val="subscript"/>
        </w:rPr>
        <w:t>р</w:t>
      </w:r>
      <w:proofErr w:type="gramEnd"/>
      <w:r>
        <w:rPr>
          <w:b/>
          <w:sz w:val="28"/>
          <w:vertAlign w:val="subscript"/>
        </w:rPr>
        <w:t>ем.</w:t>
      </w:r>
      <w:r>
        <w:rPr>
          <w:b/>
          <w:sz w:val="28"/>
        </w:rPr>
        <w:t xml:space="preserve"> = Н </w:t>
      </w:r>
      <w:proofErr w:type="spellStart"/>
      <w:r>
        <w:rPr>
          <w:b/>
          <w:sz w:val="28"/>
          <w:vertAlign w:val="subscript"/>
        </w:rPr>
        <w:t>прив</w:t>
      </w:r>
      <w:proofErr w:type="spellEnd"/>
      <w:r>
        <w:rPr>
          <w:b/>
          <w:sz w:val="28"/>
          <w:vertAlign w:val="subscript"/>
        </w:rPr>
        <w:t>. кап. рем.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</w:t>
      </w:r>
      <w:proofErr w:type="spellEnd"/>
      <w:r>
        <w:rPr>
          <w:b/>
          <w:sz w:val="28"/>
        </w:rPr>
        <w:t xml:space="preserve"> L </w:t>
      </w:r>
      <w:r>
        <w:rPr>
          <w:b/>
          <w:sz w:val="28"/>
          <w:vertAlign w:val="subscript"/>
        </w:rPr>
        <w:t>кап. рем</w:t>
      </w:r>
      <w:proofErr w:type="gramStart"/>
      <w:r>
        <w:rPr>
          <w:b/>
          <w:sz w:val="28"/>
          <w:vertAlign w:val="subscript"/>
        </w:rPr>
        <w:t>.</w:t>
      </w:r>
      <w:r>
        <w:rPr>
          <w:b/>
          <w:sz w:val="28"/>
        </w:rPr>
        <w:t xml:space="preserve">, </w:t>
      </w:r>
      <w:proofErr w:type="gramEnd"/>
      <w:r>
        <w:rPr>
          <w:b/>
          <w:sz w:val="28"/>
        </w:rPr>
        <w:t>где: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both"/>
        <w:rPr>
          <w:spacing w:val="-2"/>
          <w:sz w:val="28"/>
        </w:rPr>
      </w:pPr>
      <w:r>
        <w:rPr>
          <w:spacing w:val="-4"/>
          <w:sz w:val="28"/>
        </w:rPr>
        <w:t xml:space="preserve">А  </w:t>
      </w:r>
      <w:r>
        <w:rPr>
          <w:spacing w:val="-4"/>
          <w:sz w:val="28"/>
          <w:vertAlign w:val="subscript"/>
        </w:rPr>
        <w:t>кап</w:t>
      </w:r>
      <w:proofErr w:type="gramStart"/>
      <w:r>
        <w:rPr>
          <w:spacing w:val="-4"/>
          <w:sz w:val="28"/>
          <w:vertAlign w:val="subscript"/>
        </w:rPr>
        <w:t>.</w:t>
      </w:r>
      <w:proofErr w:type="gramEnd"/>
      <w:r>
        <w:rPr>
          <w:spacing w:val="-4"/>
          <w:sz w:val="28"/>
          <w:vertAlign w:val="subscript"/>
        </w:rPr>
        <w:t> </w:t>
      </w:r>
      <w:proofErr w:type="gramStart"/>
      <w:r>
        <w:rPr>
          <w:spacing w:val="-4"/>
          <w:sz w:val="28"/>
          <w:vertAlign w:val="subscript"/>
        </w:rPr>
        <w:t>р</w:t>
      </w:r>
      <w:proofErr w:type="gramEnd"/>
      <w:r>
        <w:rPr>
          <w:spacing w:val="-4"/>
          <w:sz w:val="28"/>
          <w:vertAlign w:val="subscript"/>
        </w:rPr>
        <w:t>ем.</w:t>
      </w:r>
      <w:r>
        <w:rPr>
          <w:spacing w:val="-4"/>
          <w:sz w:val="28"/>
        </w:rPr>
        <w:t xml:space="preserve"> – размер ассигнований бюджета </w:t>
      </w:r>
      <w:r>
        <w:rPr>
          <w:sz w:val="28"/>
        </w:rPr>
        <w:t xml:space="preserve">поселения </w:t>
      </w:r>
      <w:r>
        <w:rPr>
          <w:spacing w:val="-4"/>
          <w:sz w:val="28"/>
        </w:rPr>
        <w:t>на выполнение работ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 капитальному ремонту дорог каждой категории (тыс. рублей).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Н </w:t>
      </w:r>
      <w:proofErr w:type="spellStart"/>
      <w:r>
        <w:rPr>
          <w:sz w:val="28"/>
          <w:vertAlign w:val="subscript"/>
        </w:rPr>
        <w:t>прив</w:t>
      </w:r>
      <w:proofErr w:type="spellEnd"/>
      <w:r>
        <w:rPr>
          <w:sz w:val="28"/>
          <w:vertAlign w:val="subscript"/>
        </w:rPr>
        <w:t>. кап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  <w:vertAlign w:val="subscript"/>
        </w:rPr>
        <w:t> </w:t>
      </w:r>
      <w:proofErr w:type="gramStart"/>
      <w:r>
        <w:rPr>
          <w:sz w:val="28"/>
          <w:vertAlign w:val="subscript"/>
        </w:rPr>
        <w:t>р</w:t>
      </w:r>
      <w:proofErr w:type="gramEnd"/>
      <w:r>
        <w:rPr>
          <w:sz w:val="28"/>
          <w:vertAlign w:val="subscript"/>
        </w:rPr>
        <w:t>ем.</w:t>
      </w:r>
      <w:r>
        <w:rPr>
          <w:sz w:val="28"/>
        </w:rPr>
        <w:t> – приведенный норматив финансовых затрат на работы по капитальному ремонту дорог каждой категории (тыс. рублей).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L </w:t>
      </w:r>
      <w:r>
        <w:rPr>
          <w:sz w:val="28"/>
          <w:vertAlign w:val="subscript"/>
        </w:rPr>
        <w:t>кап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  <w:vertAlign w:val="subscript"/>
        </w:rPr>
        <w:t> </w:t>
      </w:r>
      <w:proofErr w:type="gramStart"/>
      <w:r>
        <w:rPr>
          <w:sz w:val="28"/>
          <w:vertAlign w:val="subscript"/>
        </w:rPr>
        <w:t>р</w:t>
      </w:r>
      <w:proofErr w:type="gramEnd"/>
      <w:r>
        <w:rPr>
          <w:sz w:val="28"/>
          <w:vertAlign w:val="subscript"/>
        </w:rPr>
        <w:t>ем.</w:t>
      </w:r>
      <w:r>
        <w:rPr>
          <w:sz w:val="28"/>
        </w:rPr>
        <w:t> – протяженность внутрипоселковых дорог каждой категории, подлежащих капитальному ремонту в планируемом периоде.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А </w:t>
      </w:r>
      <w:r>
        <w:rPr>
          <w:b/>
          <w:sz w:val="28"/>
          <w:vertAlign w:val="subscript"/>
        </w:rPr>
        <w:t>рем.</w:t>
      </w:r>
      <w:r>
        <w:rPr>
          <w:b/>
          <w:sz w:val="28"/>
        </w:rPr>
        <w:t xml:space="preserve"> = Н </w:t>
      </w:r>
      <w:proofErr w:type="spellStart"/>
      <w:proofErr w:type="gramStart"/>
      <w:r>
        <w:rPr>
          <w:b/>
          <w:sz w:val="28"/>
          <w:vertAlign w:val="subscript"/>
        </w:rPr>
        <w:t>прив</w:t>
      </w:r>
      <w:proofErr w:type="spellEnd"/>
      <w:r>
        <w:rPr>
          <w:b/>
          <w:sz w:val="28"/>
          <w:vertAlign w:val="subscript"/>
        </w:rPr>
        <w:t>. рем</w:t>
      </w:r>
      <w:proofErr w:type="gramEnd"/>
      <w:r>
        <w:rPr>
          <w:b/>
          <w:sz w:val="28"/>
          <w:vertAlign w:val="subscript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</w:t>
      </w:r>
      <w:proofErr w:type="spellEnd"/>
      <w:r>
        <w:rPr>
          <w:b/>
          <w:sz w:val="28"/>
        </w:rPr>
        <w:t xml:space="preserve"> L </w:t>
      </w:r>
      <w:r>
        <w:rPr>
          <w:b/>
          <w:sz w:val="28"/>
          <w:vertAlign w:val="subscript"/>
        </w:rPr>
        <w:t>рем.</w:t>
      </w:r>
      <w:r>
        <w:rPr>
          <w:b/>
          <w:sz w:val="28"/>
        </w:rPr>
        <w:t>, где</w:t>
      </w:r>
    </w:p>
    <w:p w:rsidR="00C95706" w:rsidRDefault="00C95706" w:rsidP="00C95706">
      <w:pPr>
        <w:spacing w:line="244" w:lineRule="auto"/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А </w:t>
      </w:r>
      <w:r>
        <w:rPr>
          <w:sz w:val="28"/>
          <w:vertAlign w:val="subscript"/>
        </w:rPr>
        <w:t>рем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азмер ассигнований бюджета сельского поселения на выполнение работ по ремонту внутрипоселковых дорог каждой категории (тыс. рублей).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Н </w:t>
      </w:r>
      <w:proofErr w:type="spellStart"/>
      <w:r>
        <w:rPr>
          <w:sz w:val="28"/>
          <w:vertAlign w:val="subscript"/>
        </w:rPr>
        <w:t>прив</w:t>
      </w:r>
      <w:proofErr w:type="spellEnd"/>
      <w:r>
        <w:rPr>
          <w:sz w:val="28"/>
          <w:vertAlign w:val="subscript"/>
        </w:rPr>
        <w:t>. рем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</w:rPr>
        <w:t> – 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риведенный норматив финансовых затрат на работы по ремонту дорог каждой категории (тыс. рублей). 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L </w:t>
      </w:r>
      <w:r>
        <w:rPr>
          <w:sz w:val="28"/>
          <w:vertAlign w:val="subscript"/>
        </w:rPr>
        <w:t>рем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</w:rPr>
        <w:t> – 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ротяженность дорог каждой категории, подлежащих ремонту в планируемом периоде.  </w:t>
      </w:r>
    </w:p>
    <w:p w:rsidR="00C95706" w:rsidRDefault="00C95706" w:rsidP="00C95706">
      <w:pPr>
        <w:pStyle w:val="31"/>
        <w:spacing w:line="244" w:lineRule="auto"/>
      </w:pPr>
      <w:r>
        <w:t xml:space="preserve">Размер ассигнований бюджета сельского поселения на выполнение работ по капитальному ремонту и ремонту дорог определяется как сумма ассигнований на выполнение работ по всем категориям дорог, определенных в порядке, установленном настоящим пунктом. 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4. Расчет размера ассигнований бюджета сельского поселения на содержание внутрипоселковых дорог осуществляется по формуле: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center"/>
        <w:rPr>
          <w:b/>
          <w:sz w:val="28"/>
          <w:vertAlign w:val="subscript"/>
        </w:rPr>
      </w:pPr>
      <w:r>
        <w:rPr>
          <w:b/>
          <w:sz w:val="28"/>
        </w:rPr>
        <w:t xml:space="preserve">А </w:t>
      </w:r>
      <w:r>
        <w:rPr>
          <w:b/>
          <w:sz w:val="28"/>
          <w:vertAlign w:val="subscript"/>
        </w:rPr>
        <w:t>сод.</w:t>
      </w:r>
      <w:r>
        <w:rPr>
          <w:b/>
          <w:sz w:val="28"/>
        </w:rPr>
        <w:t xml:space="preserve"> = Н </w:t>
      </w:r>
      <w:proofErr w:type="spellStart"/>
      <w:r>
        <w:rPr>
          <w:b/>
          <w:sz w:val="28"/>
          <w:vertAlign w:val="subscript"/>
        </w:rPr>
        <w:t>прив</w:t>
      </w:r>
      <w:proofErr w:type="spellEnd"/>
      <w:r>
        <w:rPr>
          <w:b/>
          <w:sz w:val="28"/>
          <w:vertAlign w:val="subscript"/>
        </w:rPr>
        <w:t>. сод.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x</w:t>
      </w:r>
      <w:r w:rsidRPr="00DB5120">
        <w:rPr>
          <w:b/>
          <w:sz w:val="28"/>
        </w:rPr>
        <w:t xml:space="preserve"> </w:t>
      </w:r>
      <w:r>
        <w:rPr>
          <w:b/>
          <w:sz w:val="28"/>
          <w:lang w:val="en-US"/>
        </w:rPr>
        <w:t>L</w:t>
      </w:r>
      <w:r w:rsidRPr="00DB5120"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х</w:t>
      </w:r>
      <w:proofErr w:type="spellEnd"/>
      <w:proofErr w:type="gramEnd"/>
      <w:r>
        <w:rPr>
          <w:b/>
          <w:sz w:val="28"/>
        </w:rPr>
        <w:t xml:space="preserve"> К </w:t>
      </w:r>
      <w:r>
        <w:rPr>
          <w:b/>
          <w:sz w:val="28"/>
          <w:vertAlign w:val="subscript"/>
        </w:rPr>
        <w:t>сод.</w:t>
      </w:r>
      <w:r>
        <w:rPr>
          <w:b/>
          <w:sz w:val="28"/>
        </w:rPr>
        <w:t>, где: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  <w:vertAlign w:val="subscript"/>
        </w:rPr>
        <w:t>сод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азмер ассигнований бюджета сельского поселения на выполнение работ по содержанию дорог каждой категории (тыс. рублей).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>Н </w:t>
      </w:r>
      <w:proofErr w:type="spellStart"/>
      <w:r>
        <w:rPr>
          <w:sz w:val="28"/>
          <w:vertAlign w:val="subscript"/>
        </w:rPr>
        <w:t>прив</w:t>
      </w:r>
      <w:proofErr w:type="spellEnd"/>
      <w:r>
        <w:rPr>
          <w:sz w:val="28"/>
          <w:vertAlign w:val="subscript"/>
        </w:rPr>
        <w:t>. сод</w:t>
      </w:r>
      <w:proofErr w:type="gramStart"/>
      <w:r>
        <w:rPr>
          <w:sz w:val="28"/>
          <w:vertAlign w:val="subscript"/>
        </w:rPr>
        <w:t>.</w:t>
      </w:r>
      <w:proofErr w:type="gramEnd"/>
      <w:r>
        <w:rPr>
          <w:sz w:val="28"/>
        </w:rPr>
        <w:t> – 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риведенный норматив финансовых затрат на работы по содержанию  дорог каждой категории (тыс. рублей).</w:t>
      </w:r>
    </w:p>
    <w:p w:rsidR="00C95706" w:rsidRDefault="00C95706" w:rsidP="00C95706">
      <w:pPr>
        <w:pStyle w:val="2"/>
        <w:spacing w:line="244" w:lineRule="auto"/>
        <w:ind w:firstLine="720"/>
        <w:jc w:val="both"/>
      </w:pPr>
      <w:r>
        <w:t>L – протяженность дорог каждой категории на 1 января года.,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>
        <w:t>км</w:t>
      </w:r>
      <w:proofErr w:type="gramEnd"/>
      <w:r>
        <w:t>).</w:t>
      </w:r>
    </w:p>
    <w:p w:rsidR="00C95706" w:rsidRDefault="00C95706" w:rsidP="00C95706">
      <w:pPr>
        <w:pStyle w:val="2"/>
        <w:spacing w:line="244" w:lineRule="auto"/>
        <w:ind w:firstLine="720"/>
        <w:jc w:val="both"/>
      </w:pPr>
      <w:r>
        <w:t>К 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> – </w:t>
      </w:r>
      <w:proofErr w:type="gramStart"/>
      <w:r>
        <w:t>п</w:t>
      </w:r>
      <w:proofErr w:type="gramEnd"/>
      <w:r>
        <w:t xml:space="preserve">оправочный коэффициент, применяемый при расчете размера ассигнований бюджета сельского поселения на содержание дорог местного значения на очередной финансовый год и плановый период.  </w:t>
      </w:r>
    </w:p>
    <w:p w:rsidR="00C95706" w:rsidRDefault="00C95706" w:rsidP="00C95706">
      <w:pPr>
        <w:pStyle w:val="31"/>
        <w:spacing w:line="244" w:lineRule="auto"/>
      </w:pPr>
      <w:r>
        <w:t xml:space="preserve">Размер ассигнований бюджета сельского поселения на выполнение работ по содержанию дорог определяется как сумма ассигнований бюджета сельского </w:t>
      </w:r>
      <w:r>
        <w:lastRenderedPageBreak/>
        <w:t>поселения на выполнение работ по содержанию дорог по всем категориям автомобильных дорог.</w:t>
      </w:r>
    </w:p>
    <w:p w:rsidR="00C95706" w:rsidRDefault="00C95706" w:rsidP="00C95706">
      <w:pPr>
        <w:spacing w:line="244" w:lineRule="auto"/>
        <w:ind w:firstLine="720"/>
        <w:jc w:val="both"/>
        <w:rPr>
          <w:sz w:val="28"/>
        </w:rPr>
      </w:pPr>
      <w:r>
        <w:rPr>
          <w:sz w:val="28"/>
        </w:rPr>
        <w:t xml:space="preserve">5. Формирование расходов бюджета Верхнеподпольненского сельского поселения на капитальный ремонт, ремонт, содержание внутрипоселковых дорог на соответствующий период, осуществляется исходя из размера ассигнований, определенных в порядке, установленном пунктами 3, 4 настоящих Правил, </w:t>
      </w:r>
      <w:r>
        <w:rPr>
          <w:sz w:val="28"/>
          <w:szCs w:val="28"/>
        </w:rPr>
        <w:t>с учетом безвозмездных поступлений из бюджетов других уровней</w:t>
      </w:r>
      <w:r>
        <w:rPr>
          <w:sz w:val="28"/>
        </w:rPr>
        <w:t>.</w:t>
      </w:r>
    </w:p>
    <w:p w:rsidR="00C95706" w:rsidRPr="00DF216B" w:rsidRDefault="00C95706" w:rsidP="00C95706">
      <w:pPr>
        <w:jc w:val="right"/>
        <w:rPr>
          <w:sz w:val="28"/>
          <w:szCs w:val="28"/>
        </w:rPr>
      </w:pPr>
    </w:p>
    <w:p w:rsidR="00C95706" w:rsidRPr="00DF216B" w:rsidRDefault="00C95706" w:rsidP="00C95706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C95706" w:rsidRPr="00DF216B" w:rsidRDefault="00C95706" w:rsidP="00C957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C95706" w:rsidRPr="00DF216B" w:rsidRDefault="00C95706" w:rsidP="00C9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51A" w:rsidRDefault="00E7751A"/>
    <w:sectPr w:rsidR="00E7751A" w:rsidSect="00C95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95706"/>
    <w:rsid w:val="00184CAB"/>
    <w:rsid w:val="003922FF"/>
    <w:rsid w:val="003B1FD2"/>
    <w:rsid w:val="00590F65"/>
    <w:rsid w:val="00686A49"/>
    <w:rsid w:val="008D2E5C"/>
    <w:rsid w:val="00A70815"/>
    <w:rsid w:val="00BF6F87"/>
    <w:rsid w:val="00C95706"/>
    <w:rsid w:val="00E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7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95706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7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9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57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570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5706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95706"/>
    <w:pPr>
      <w:ind w:left="1980" w:hanging="12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95706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95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1838;fld=134;dst=1000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2015-01-21T06:23:00Z</cp:lastPrinted>
  <dcterms:created xsi:type="dcterms:W3CDTF">2015-01-21T04:23:00Z</dcterms:created>
  <dcterms:modified xsi:type="dcterms:W3CDTF">2015-01-21T06:26:00Z</dcterms:modified>
</cp:coreProperties>
</file>