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Pr="00755FAF" w:rsidRDefault="00CD6E5D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D72C5">
        <w:rPr>
          <w:sz w:val="32"/>
          <w:szCs w:val="32"/>
        </w:rPr>
        <w:t xml:space="preserve"> </w:t>
      </w:r>
      <w:bookmarkStart w:id="0" w:name="_GoBack"/>
      <w:bookmarkEnd w:id="0"/>
      <w:r w:rsidR="0072537F" w:rsidRPr="00096649">
        <w:rPr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Для организации работ по муниципальному земельному контролю на территории Верхнеподпольненского сельского поселения Администрацией были разработаны и приняты административные регламенты, регулирующие деятельность органов муниципального земельного контроля. Регламенты отвечают требованиям постановления Правительства Ростовской области от 13.11.2012 № 1013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деятельности». Для проверки признаков коррупциогенности нормативные акты до их принятия были направлены в прокуратуру Аксайского района и прошли общественную экспертизу. Все регламенты опубликованы в сети Интернет на сайтах Администрации поселения.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 xml:space="preserve">В ведении Администрации Верхнеподпольненского сельского поселения находятся вопросы по контролю за использованием земли. </w:t>
      </w: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Администрацией Верхнеподпольненского сельского поселения приняты административные регламенты осуществления муниципального контроля, которые размещены в информационно-телекоммуникационной сети «Интернет»:</w:t>
      </w:r>
    </w:p>
    <w:p w:rsidR="00E25547" w:rsidRPr="00E25547" w:rsidRDefault="00E25547" w:rsidP="00E2554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084"/>
      </w:tblGrid>
      <w:tr w:rsidR="00E25547" w:rsidRPr="00E25547" w:rsidTr="00EE7090">
        <w:tc>
          <w:tcPr>
            <w:tcW w:w="2660" w:type="dxa"/>
            <w:shd w:val="clear" w:color="auto" w:fill="auto"/>
          </w:tcPr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3827" w:type="dxa"/>
          </w:tcPr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>Нормативно-правовой акт</w:t>
            </w:r>
          </w:p>
        </w:tc>
        <w:tc>
          <w:tcPr>
            <w:tcW w:w="3084" w:type="dxa"/>
            <w:shd w:val="clear" w:color="auto" w:fill="auto"/>
          </w:tcPr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>Адрес сайта</w:t>
            </w:r>
          </w:p>
        </w:tc>
      </w:tr>
      <w:tr w:rsidR="00E25547" w:rsidRPr="00E25547" w:rsidTr="00EE7090">
        <w:tc>
          <w:tcPr>
            <w:tcW w:w="2660" w:type="dxa"/>
            <w:shd w:val="clear" w:color="auto" w:fill="auto"/>
          </w:tcPr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>Верхнеподпольненское поселение</w:t>
            </w:r>
          </w:p>
        </w:tc>
        <w:tc>
          <w:tcPr>
            <w:tcW w:w="3827" w:type="dxa"/>
          </w:tcPr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 xml:space="preserve">постановление Администрации Верхнеподпольненского сельского поселения от </w:t>
            </w:r>
            <w:r w:rsidRPr="00E25547">
              <w:rPr>
                <w:sz w:val="32"/>
                <w:szCs w:val="32"/>
              </w:rPr>
              <w:lastRenderedPageBreak/>
              <w:t>04.05.2016 № 64 «Об утверждении Административного Регламента осуществления муниципального земельного контроля на территории муниципального образования Верхнеподпольненское сельское поселение»;</w:t>
            </w:r>
          </w:p>
          <w:p w:rsidR="00E25547" w:rsidRPr="00E25547" w:rsidRDefault="00E25547" w:rsidP="00E25547">
            <w:pPr>
              <w:rPr>
                <w:sz w:val="32"/>
                <w:szCs w:val="32"/>
              </w:rPr>
            </w:pPr>
            <w:r w:rsidRPr="00E25547">
              <w:rPr>
                <w:sz w:val="32"/>
                <w:szCs w:val="32"/>
              </w:rPr>
              <w:t>постановление Администрации Верхнеподпольненского сельского поселения от 28.06.2017 № 63       «О внесении изменений в постановление Администрации Верхнеподпольненского сельского поселения от 04.05.2016 № 64»</w:t>
            </w:r>
          </w:p>
        </w:tc>
        <w:tc>
          <w:tcPr>
            <w:tcW w:w="3084" w:type="dxa"/>
            <w:shd w:val="clear" w:color="auto" w:fill="auto"/>
          </w:tcPr>
          <w:p w:rsidR="00E25547" w:rsidRPr="00E25547" w:rsidRDefault="00E25547" w:rsidP="00E25547">
            <w:pPr>
              <w:rPr>
                <w:sz w:val="32"/>
                <w:szCs w:val="32"/>
                <w:u w:val="single"/>
              </w:rPr>
            </w:pPr>
            <w:r w:rsidRPr="00E25547">
              <w:rPr>
                <w:sz w:val="32"/>
                <w:szCs w:val="32"/>
                <w:u w:val="single"/>
              </w:rPr>
              <w:lastRenderedPageBreak/>
              <w:t xml:space="preserve"> </w:t>
            </w:r>
            <w:hyperlink r:id="rId7" w:history="1">
              <w:r w:rsidRPr="00E25547">
                <w:rPr>
                  <w:rStyle w:val="a9"/>
                  <w:sz w:val="32"/>
                  <w:szCs w:val="32"/>
                </w:rPr>
                <w:t>http://verhnepodpolnenskoesp.ru/</w:t>
              </w:r>
            </w:hyperlink>
          </w:p>
        </w:tc>
      </w:tr>
    </w:tbl>
    <w:p w:rsidR="00E25547" w:rsidRPr="00E25547" w:rsidRDefault="00E25547" w:rsidP="00E25547">
      <w:pPr>
        <w:rPr>
          <w:sz w:val="32"/>
          <w:szCs w:val="32"/>
        </w:rPr>
      </w:pP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Муниципальный контроль на территории Верхнеподпольненского сельского поселения осуществляется в соответствии с: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Земельным кодексом Российской Федерации;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Кодексом Российской Федерации об административных правонарушениях;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распоряжением Правительства Российской Федерации от 15.11.2006 № 689 «О государственном земельном контроле»;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lastRenderedPageBreak/>
        <w:t>- письмом Управления Федеральной службы государственной регистрации, кадастра и картографии по Ростовской области от 30.06.2010  № 23-12/972 «Методические рекомендации по проведению муниципального земельного контроля и взаимодействию органов, осуществляющих государственный и муниципальный земельный контроль»;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Уставом муниципального образования «Верхнеподпольненское сельское поселение»;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- нормативными правовыми актами, принятыми Администрацией Верхнеподпольненского сельского поселения.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Специалист Администрации Верхнеподпольненского сельского поселения, осуществляющий функции по муниципальному контролю, взаимодействует с территориальным отделом Управления Росреестра по Ростовской области, Управлением Россельхознадзора по Ростовской области и Административной комиссией Аксайского района путем передачи вышеперечисленным организациям материалов проверок.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>Штатным расписанием Администрации Верхнеподпольненского сельского поселения не предусмотрена должность по ведению муниципального контроля. Эта функция закреплена за ведущим специалистом имущественных и земельных отношений, путем включения в ее должностные инструкции.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 xml:space="preserve">Специалист Администрации Верхнеподпольненского сельского поселения имеет высшее образование. 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 xml:space="preserve">В течение года проверки не проводились, в связи с тем, что прокуратура не согласовала план проведения проверок.  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 xml:space="preserve">Сумма средств на финансирование работ ведущего специалиста по вопросам имущественных и земельных отношений, выполняющего функции  по муниципальному контролю составила 0  руб. </w:t>
      </w: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sz w:val="32"/>
          <w:szCs w:val="32"/>
        </w:rPr>
        <w:t>Эксперты и представители экспертных организаций к проверкам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E25547" w:rsidRPr="00E25547" w:rsidRDefault="00E25547" w:rsidP="00E25547">
      <w:pPr>
        <w:rPr>
          <w:bCs/>
          <w:sz w:val="32"/>
          <w:szCs w:val="32"/>
        </w:rPr>
      </w:pPr>
      <w:r w:rsidRPr="00E25547">
        <w:rPr>
          <w:bCs/>
          <w:sz w:val="32"/>
          <w:szCs w:val="32"/>
        </w:rPr>
        <w:t xml:space="preserve">План проверок на 2021 год прокуратурой Аксайского района не согласован, поэтому специалистом Администрации Верхнеподпольненского сельского поселения в 2021 году проверки не проводились. 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E25547" w:rsidRPr="00A60556" w:rsidRDefault="00E25547" w:rsidP="00E2554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Проверки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выполнение утвержденного плана проведения плановых проверок (в процентах от общего количества запланированных проверок)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юридических лиц, индивидуальных предпринимателей, в 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проведенных внеплановых проверок (в процентах от общего количества проведенных проверок)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 xml:space="preserve">доля внеплановых проверок, проведенных по фактам нарушений, с 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</w:t>
      </w:r>
      <w:r w:rsidRPr="00E25547">
        <w:rPr>
          <w:sz w:val="32"/>
          <w:szCs w:val="32"/>
        </w:rPr>
        <w:lastRenderedPageBreak/>
        <w:t>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юридических лиц, индивидуальных предпринимателей, в 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 процентах от общего числа проверенных лиц)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от общего количества проведенных внеплановых проверок)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юридических лиц, индивидуальных предпринимателей, в 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 процентах от общего числа проверенных лиц)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lastRenderedPageBreak/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проверок, по итогам которых по фактам выявленных нарушений возбуждены дела об административных правонарушениях (в процентах от общего числа проверок, в результате которых выявлены правонарушения) – 0%;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 процентах от общего числа проверок, в результате которых выявлены правонарушения)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 процентах от общего числа проверок, в результате которых выявлены правонарушения) – 0 %;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заявлений органов государственного контроля (надзора), муниципального контроля, направленных в органы прокуратуры о 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 органы прокуратуры заявлений) – 0%;</w:t>
      </w:r>
    </w:p>
    <w:p w:rsidR="00E25547" w:rsidRPr="00E25547" w:rsidRDefault="00E25547" w:rsidP="00E25547">
      <w:pPr>
        <w:numPr>
          <w:ilvl w:val="1"/>
          <w:numId w:val="1"/>
        </w:numPr>
        <w:tabs>
          <w:tab w:val="left" w:pos="360"/>
        </w:tabs>
        <w:rPr>
          <w:sz w:val="32"/>
          <w:szCs w:val="32"/>
        </w:rPr>
      </w:pPr>
      <w:r w:rsidRPr="00E25547">
        <w:rPr>
          <w:sz w:val="32"/>
          <w:szCs w:val="32"/>
        </w:rPr>
        <w:t>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от общего числа проведенных проверок) – 0 %.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E25547" w:rsidRDefault="00886888" w:rsidP="00EE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E0550" w:rsidRPr="00E25547" w:rsidRDefault="00EE0550" w:rsidP="00EE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E0550" w:rsidRDefault="00EE0550" w:rsidP="00E25547">
      <w:pPr>
        <w:rPr>
          <w:sz w:val="32"/>
          <w:szCs w:val="32"/>
        </w:rPr>
      </w:pP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Для улучшения показателей эффективности и результативности муниципального контроля необходимо:</w:t>
      </w: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- добавить в структуру Администрации поселения штатную единицу специалиста по муниципальному земельному контролю;</w:t>
      </w: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- более тесное взаимодействие с органами государственного контроля (надзора) путем проведения совместных проверок.</w:t>
      </w:r>
    </w:p>
    <w:p w:rsidR="00404177" w:rsidRPr="00E2554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25547" w:rsidRDefault="00886888" w:rsidP="00886888">
      <w:pPr>
        <w:rPr>
          <w:sz w:val="32"/>
          <w:szCs w:val="32"/>
        </w:rPr>
      </w:pPr>
    </w:p>
    <w:p w:rsidR="00E25547" w:rsidRPr="00E25547" w:rsidRDefault="00E25547" w:rsidP="00E25547">
      <w:pPr>
        <w:rPr>
          <w:sz w:val="32"/>
          <w:szCs w:val="32"/>
        </w:rPr>
      </w:pPr>
      <w:r w:rsidRPr="00E25547">
        <w:rPr>
          <w:sz w:val="32"/>
          <w:szCs w:val="32"/>
        </w:rPr>
        <w:t>Приложений не имеется.</w:t>
      </w:r>
    </w:p>
    <w:p w:rsidR="00E25547" w:rsidRDefault="00E25547" w:rsidP="00E25547">
      <w:pPr>
        <w:rPr>
          <w:sz w:val="32"/>
          <w:szCs w:val="32"/>
        </w:rPr>
      </w:pPr>
    </w:p>
    <w:p w:rsidR="00404177" w:rsidRPr="00E25547" w:rsidRDefault="00404177" w:rsidP="00886888">
      <w:pPr>
        <w:rPr>
          <w:sz w:val="32"/>
          <w:szCs w:val="32"/>
        </w:rPr>
      </w:pPr>
    </w:p>
    <w:sectPr w:rsidR="00404177" w:rsidRPr="00E2554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352" w:rsidRDefault="00701352" w:rsidP="00404177">
      <w:r>
        <w:separator/>
      </w:r>
    </w:p>
  </w:endnote>
  <w:endnote w:type="continuationSeparator" w:id="0">
    <w:p w:rsidR="00701352" w:rsidRDefault="0070135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2C5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352" w:rsidRDefault="00701352" w:rsidP="00404177">
      <w:r>
        <w:separator/>
      </w:r>
    </w:p>
  </w:footnote>
  <w:footnote w:type="continuationSeparator" w:id="0">
    <w:p w:rsidR="00701352" w:rsidRDefault="0070135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224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5"/>
        </w:tabs>
        <w:ind w:left="11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5"/>
        </w:tabs>
        <w:ind w:left="25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0"/>
        </w:tabs>
        <w:ind w:left="33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85"/>
        </w:tabs>
        <w:ind w:left="4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0"/>
        </w:tabs>
        <w:ind w:left="48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75"/>
        </w:tabs>
        <w:ind w:left="55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0"/>
        </w:tabs>
        <w:ind w:left="63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640B4"/>
    <w:rsid w:val="00096649"/>
    <w:rsid w:val="00404177"/>
    <w:rsid w:val="0042029C"/>
    <w:rsid w:val="005542D8"/>
    <w:rsid w:val="005A1F26"/>
    <w:rsid w:val="005B5D4B"/>
    <w:rsid w:val="005D72C5"/>
    <w:rsid w:val="006961EB"/>
    <w:rsid w:val="00701352"/>
    <w:rsid w:val="0072537F"/>
    <w:rsid w:val="00755FAF"/>
    <w:rsid w:val="00810E53"/>
    <w:rsid w:val="0083213D"/>
    <w:rsid w:val="00843529"/>
    <w:rsid w:val="00886888"/>
    <w:rsid w:val="008A0EF2"/>
    <w:rsid w:val="008E7D6B"/>
    <w:rsid w:val="00A6696F"/>
    <w:rsid w:val="00B628C6"/>
    <w:rsid w:val="00C41146"/>
    <w:rsid w:val="00CD6E5D"/>
    <w:rsid w:val="00D524F4"/>
    <w:rsid w:val="00DA0BF9"/>
    <w:rsid w:val="00DD671F"/>
    <w:rsid w:val="00E14580"/>
    <w:rsid w:val="00E25547"/>
    <w:rsid w:val="00E823FF"/>
    <w:rsid w:val="00EE0550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5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2022-01-06T13:31:00Z</dcterms:modified>
</cp:coreProperties>
</file>