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942" w:rsidRPr="00190DCE" w:rsidRDefault="00F9288F" w:rsidP="007F5942">
      <w:pPr>
        <w:jc w:val="center"/>
        <w:rPr>
          <w:sz w:val="16"/>
          <w:szCs w:val="16"/>
        </w:rPr>
      </w:pPr>
      <w:r>
        <w:rPr>
          <w:noProof/>
          <w:color w:val="808080"/>
          <w:sz w:val="28"/>
          <w:szCs w:val="28"/>
        </w:rPr>
        <w:drawing>
          <wp:inline distT="0" distB="0" distL="0" distR="0" wp14:anchorId="63030676" wp14:editId="061BC266">
            <wp:extent cx="540385" cy="924560"/>
            <wp:effectExtent l="19050" t="0" r="0" b="0"/>
            <wp:docPr id="1" name="Рисунок 1" descr="Герб_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А"/>
                    <pic:cNvPicPr>
                      <a:picLocks noChangeAspect="1" noChangeArrowheads="1"/>
                    </pic:cNvPicPr>
                  </pic:nvPicPr>
                  <pic:blipFill>
                    <a:blip r:embed="rId8"/>
                    <a:srcRect/>
                    <a:stretch>
                      <a:fillRect/>
                    </a:stretch>
                  </pic:blipFill>
                  <pic:spPr bwMode="auto">
                    <a:xfrm>
                      <a:off x="0" y="0"/>
                      <a:ext cx="540385" cy="924560"/>
                    </a:xfrm>
                    <a:prstGeom prst="rect">
                      <a:avLst/>
                    </a:prstGeom>
                    <a:noFill/>
                    <a:ln w="9525">
                      <a:noFill/>
                      <a:miter lim="800000"/>
                      <a:headEnd/>
                      <a:tailEnd/>
                    </a:ln>
                  </pic:spPr>
                </pic:pic>
              </a:graphicData>
            </a:graphic>
          </wp:inline>
        </w:drawing>
      </w:r>
    </w:p>
    <w:p w:rsidR="007F5942" w:rsidRPr="00C50BEF" w:rsidRDefault="007F5942" w:rsidP="007F5942">
      <w:pPr>
        <w:suppressAutoHyphens/>
        <w:jc w:val="center"/>
        <w:rPr>
          <w:sz w:val="32"/>
        </w:rPr>
      </w:pPr>
      <w:r>
        <w:rPr>
          <w:sz w:val="32"/>
        </w:rPr>
        <w:t>АДМИНИСТРАЦИЯ</w:t>
      </w:r>
      <w:r w:rsidR="00EC5EC4">
        <w:rPr>
          <w:sz w:val="32"/>
        </w:rPr>
        <w:t xml:space="preserve"> </w:t>
      </w:r>
      <w:r w:rsidRPr="00C50BEF">
        <w:rPr>
          <w:sz w:val="32"/>
        </w:rPr>
        <w:t>ВЕРХНЕПОДПОЛЬНЕНСКОГО</w:t>
      </w:r>
    </w:p>
    <w:p w:rsidR="007F5942" w:rsidRPr="00C50BEF" w:rsidRDefault="00EC5EC4" w:rsidP="007F5942">
      <w:pPr>
        <w:suppressAutoHyphens/>
        <w:jc w:val="center"/>
        <w:rPr>
          <w:sz w:val="32"/>
        </w:rPr>
      </w:pPr>
      <w:r>
        <w:rPr>
          <w:sz w:val="32"/>
        </w:rPr>
        <w:t xml:space="preserve">СЕЛЬСКОГО ПОСЕЛЕНИЯ АКСАЙСКОГО </w:t>
      </w:r>
      <w:r w:rsidR="007F5942" w:rsidRPr="00C50BEF">
        <w:rPr>
          <w:sz w:val="32"/>
        </w:rPr>
        <w:t>РАЙОНА</w:t>
      </w:r>
    </w:p>
    <w:p w:rsidR="007F5942" w:rsidRDefault="00EC5EC4" w:rsidP="007F5942">
      <w:pPr>
        <w:suppressAutoHyphens/>
        <w:jc w:val="center"/>
        <w:rPr>
          <w:sz w:val="32"/>
        </w:rPr>
      </w:pPr>
      <w:r>
        <w:rPr>
          <w:sz w:val="32"/>
        </w:rPr>
        <w:t xml:space="preserve">РОСТОВСКОЙ </w:t>
      </w:r>
      <w:r w:rsidR="007F5942" w:rsidRPr="00DD5DDE">
        <w:rPr>
          <w:sz w:val="32"/>
        </w:rPr>
        <w:t>ОБЛАСТИ</w:t>
      </w:r>
      <w:r w:rsidR="007F5942">
        <w:rPr>
          <w:sz w:val="32"/>
        </w:rPr>
        <w:t>.</w:t>
      </w:r>
    </w:p>
    <w:p w:rsidR="007F5942" w:rsidRPr="00DD5DDE" w:rsidRDefault="007F5942" w:rsidP="007F5942">
      <w:pPr>
        <w:suppressAutoHyphens/>
        <w:jc w:val="center"/>
        <w:rPr>
          <w:sz w:val="32"/>
        </w:rPr>
      </w:pPr>
    </w:p>
    <w:p w:rsidR="007F5942" w:rsidRPr="00EB7595" w:rsidRDefault="007F5942" w:rsidP="007F5942">
      <w:pPr>
        <w:suppressAutoHyphens/>
        <w:ind w:firstLine="708"/>
        <w:jc w:val="center"/>
        <w:rPr>
          <w:sz w:val="30"/>
        </w:rPr>
      </w:pPr>
      <w:r>
        <w:rPr>
          <w:sz w:val="30"/>
        </w:rPr>
        <w:t>ПОСТАНОВЛ</w:t>
      </w:r>
      <w:r w:rsidRPr="00EB7595">
        <w:rPr>
          <w:sz w:val="30"/>
        </w:rPr>
        <w:t>ЕНИЕ</w:t>
      </w:r>
    </w:p>
    <w:p w:rsidR="007F5942" w:rsidRDefault="007F5942" w:rsidP="007F5942">
      <w:pPr>
        <w:suppressAutoHyphens/>
        <w:ind w:firstLine="708"/>
      </w:pPr>
      <w:r>
        <w:rPr>
          <w:b/>
          <w:sz w:val="30"/>
        </w:rPr>
        <w:t xml:space="preserve">                                                     </w:t>
      </w:r>
    </w:p>
    <w:p w:rsidR="007F5942" w:rsidRDefault="007F5942" w:rsidP="007F5942">
      <w:pPr>
        <w:suppressAutoHyphens/>
        <w:rPr>
          <w:sz w:val="30"/>
        </w:rPr>
      </w:pPr>
      <w:r>
        <w:rPr>
          <w:sz w:val="28"/>
          <w:szCs w:val="28"/>
        </w:rPr>
        <w:t>«</w:t>
      </w:r>
      <w:r w:rsidR="0035176A">
        <w:rPr>
          <w:sz w:val="28"/>
          <w:szCs w:val="28"/>
        </w:rPr>
        <w:t>10</w:t>
      </w:r>
      <w:r>
        <w:rPr>
          <w:sz w:val="28"/>
          <w:szCs w:val="28"/>
        </w:rPr>
        <w:t>»</w:t>
      </w:r>
      <w:r w:rsidR="0035176A">
        <w:rPr>
          <w:sz w:val="28"/>
          <w:szCs w:val="28"/>
        </w:rPr>
        <w:t xml:space="preserve"> июня </w:t>
      </w:r>
      <w:r>
        <w:rPr>
          <w:sz w:val="28"/>
          <w:szCs w:val="28"/>
        </w:rPr>
        <w:t>20</w:t>
      </w:r>
      <w:r w:rsidR="00570C82">
        <w:rPr>
          <w:sz w:val="28"/>
          <w:szCs w:val="28"/>
        </w:rPr>
        <w:t>20</w:t>
      </w:r>
      <w:r w:rsidRPr="00DD5DDE">
        <w:rPr>
          <w:sz w:val="28"/>
          <w:szCs w:val="28"/>
        </w:rPr>
        <w:t xml:space="preserve"> г</w:t>
      </w:r>
      <w:r>
        <w:rPr>
          <w:sz w:val="28"/>
          <w:szCs w:val="28"/>
        </w:rPr>
        <w:t xml:space="preserve">ода                                                                          </w:t>
      </w:r>
      <w:r>
        <w:rPr>
          <w:sz w:val="30"/>
        </w:rPr>
        <w:t xml:space="preserve">№ </w:t>
      </w:r>
      <w:r w:rsidR="00B241B6">
        <w:rPr>
          <w:sz w:val="30"/>
        </w:rPr>
        <w:t>45</w:t>
      </w:r>
    </w:p>
    <w:p w:rsidR="007F5942" w:rsidRPr="00570C82" w:rsidRDefault="007F5942" w:rsidP="007F5942">
      <w:pPr>
        <w:suppressAutoHyphens/>
        <w:rPr>
          <w:sz w:val="28"/>
          <w:szCs w:val="28"/>
        </w:rPr>
      </w:pPr>
      <w:r>
        <w:rPr>
          <w:sz w:val="30"/>
        </w:rPr>
        <w:t xml:space="preserve">                      </w:t>
      </w:r>
      <w:r w:rsidR="00570C82">
        <w:rPr>
          <w:sz w:val="30"/>
        </w:rPr>
        <w:t xml:space="preserve">                       </w:t>
      </w:r>
      <w:r>
        <w:rPr>
          <w:sz w:val="30"/>
        </w:rPr>
        <w:t xml:space="preserve"> </w:t>
      </w:r>
      <w:r w:rsidRPr="00DD5DDE">
        <w:rPr>
          <w:sz w:val="28"/>
          <w:szCs w:val="28"/>
        </w:rPr>
        <w:t xml:space="preserve"> х.</w:t>
      </w:r>
      <w:r w:rsidR="00570C82">
        <w:rPr>
          <w:sz w:val="28"/>
          <w:szCs w:val="28"/>
        </w:rPr>
        <w:t xml:space="preserve"> </w:t>
      </w:r>
      <w:r w:rsidRPr="00DD5DDE">
        <w:rPr>
          <w:sz w:val="28"/>
          <w:szCs w:val="28"/>
        </w:rPr>
        <w:t>Верхнеподпольный</w:t>
      </w:r>
      <w:r>
        <w:t xml:space="preserve">            </w:t>
      </w:r>
      <w:r>
        <w:rPr>
          <w:sz w:val="30"/>
        </w:rPr>
        <w:t xml:space="preserve">   </w:t>
      </w:r>
    </w:p>
    <w:p w:rsidR="00017E8E" w:rsidRDefault="00017E8E" w:rsidP="00017E8E">
      <w:pPr>
        <w:shd w:val="clear" w:color="auto" w:fill="FFFFFF"/>
        <w:jc w:val="both"/>
        <w:rPr>
          <w:spacing w:val="-2"/>
          <w:sz w:val="28"/>
          <w:szCs w:val="28"/>
        </w:rPr>
      </w:pPr>
    </w:p>
    <w:p w:rsidR="00327B62" w:rsidRDefault="00327B62" w:rsidP="00327B62">
      <w:pPr>
        <w:rPr>
          <w:spacing w:val="-2"/>
          <w:sz w:val="26"/>
          <w:szCs w:val="26"/>
        </w:rPr>
      </w:pPr>
      <w:r w:rsidRPr="00327B62">
        <w:rPr>
          <w:spacing w:val="-2"/>
          <w:sz w:val="26"/>
          <w:szCs w:val="26"/>
        </w:rPr>
        <w:t xml:space="preserve">Об утверждении Порядка и условий </w:t>
      </w:r>
    </w:p>
    <w:p w:rsidR="00327B62" w:rsidRDefault="00327B62" w:rsidP="00327B62">
      <w:pPr>
        <w:rPr>
          <w:spacing w:val="-2"/>
          <w:sz w:val="26"/>
          <w:szCs w:val="26"/>
        </w:rPr>
      </w:pPr>
      <w:r w:rsidRPr="00327B62">
        <w:rPr>
          <w:spacing w:val="-2"/>
          <w:sz w:val="26"/>
          <w:szCs w:val="26"/>
        </w:rPr>
        <w:t xml:space="preserve">предоставления в аренду субъектам малого </w:t>
      </w:r>
    </w:p>
    <w:p w:rsidR="00327B62" w:rsidRDefault="00327B62" w:rsidP="00327B62">
      <w:pPr>
        <w:rPr>
          <w:spacing w:val="-2"/>
          <w:sz w:val="26"/>
          <w:szCs w:val="26"/>
        </w:rPr>
      </w:pPr>
      <w:r w:rsidRPr="00327B62">
        <w:rPr>
          <w:spacing w:val="-2"/>
          <w:sz w:val="26"/>
          <w:szCs w:val="26"/>
        </w:rPr>
        <w:t xml:space="preserve">и среднего предпринимательства объектов </w:t>
      </w:r>
    </w:p>
    <w:p w:rsidR="00327B62" w:rsidRDefault="00327B62" w:rsidP="00327B62">
      <w:pPr>
        <w:rPr>
          <w:spacing w:val="-2"/>
          <w:sz w:val="26"/>
          <w:szCs w:val="26"/>
        </w:rPr>
      </w:pPr>
      <w:r w:rsidRPr="00327B62">
        <w:rPr>
          <w:spacing w:val="-2"/>
          <w:sz w:val="26"/>
          <w:szCs w:val="26"/>
        </w:rPr>
        <w:t xml:space="preserve">муниципальной собственности, включенных </w:t>
      </w:r>
    </w:p>
    <w:p w:rsidR="00327B62" w:rsidRDefault="00327B62" w:rsidP="00327B62">
      <w:pPr>
        <w:rPr>
          <w:spacing w:val="-2"/>
          <w:sz w:val="26"/>
          <w:szCs w:val="26"/>
        </w:rPr>
      </w:pPr>
      <w:r w:rsidRPr="00327B62">
        <w:rPr>
          <w:spacing w:val="-2"/>
          <w:sz w:val="26"/>
          <w:szCs w:val="26"/>
        </w:rPr>
        <w:t xml:space="preserve">в перечень имущества, находящегося в </w:t>
      </w:r>
    </w:p>
    <w:p w:rsidR="00327B62" w:rsidRDefault="00327B62" w:rsidP="00327B62">
      <w:pPr>
        <w:rPr>
          <w:spacing w:val="-2"/>
          <w:sz w:val="26"/>
          <w:szCs w:val="26"/>
        </w:rPr>
      </w:pPr>
      <w:r w:rsidRPr="00327B62">
        <w:rPr>
          <w:spacing w:val="-2"/>
          <w:sz w:val="26"/>
          <w:szCs w:val="26"/>
        </w:rPr>
        <w:t>муниципальной собственности, свободного</w:t>
      </w:r>
    </w:p>
    <w:p w:rsidR="00327B62" w:rsidRDefault="00327B62" w:rsidP="00327B62">
      <w:pPr>
        <w:rPr>
          <w:spacing w:val="-2"/>
          <w:sz w:val="26"/>
          <w:szCs w:val="26"/>
        </w:rPr>
      </w:pPr>
      <w:r w:rsidRPr="00327B62">
        <w:rPr>
          <w:spacing w:val="-2"/>
          <w:sz w:val="26"/>
          <w:szCs w:val="26"/>
        </w:rPr>
        <w:t xml:space="preserve"> от прав третьих лиц (за исключением имущественных</w:t>
      </w:r>
    </w:p>
    <w:p w:rsidR="00327B62" w:rsidRPr="00327B62" w:rsidRDefault="00327B62" w:rsidP="00327B62">
      <w:pPr>
        <w:rPr>
          <w:spacing w:val="-2"/>
          <w:sz w:val="26"/>
          <w:szCs w:val="26"/>
        </w:rPr>
      </w:pPr>
      <w:r w:rsidRPr="00327B62">
        <w:rPr>
          <w:spacing w:val="-2"/>
          <w:sz w:val="26"/>
          <w:szCs w:val="26"/>
        </w:rPr>
        <w:t xml:space="preserve"> прав субъектов малого и среднего предпринимательства)</w:t>
      </w:r>
    </w:p>
    <w:p w:rsidR="00952812" w:rsidRPr="00952812" w:rsidRDefault="00952812" w:rsidP="00D35A7F">
      <w:pPr>
        <w:rPr>
          <w:spacing w:val="-2"/>
          <w:sz w:val="26"/>
          <w:szCs w:val="26"/>
        </w:rPr>
      </w:pPr>
      <w:r w:rsidRPr="00952812">
        <w:rPr>
          <w:spacing w:val="-2"/>
          <w:sz w:val="26"/>
          <w:szCs w:val="26"/>
        </w:rPr>
        <w:tab/>
        <w:t xml:space="preserve">     </w:t>
      </w:r>
    </w:p>
    <w:p w:rsidR="00952812" w:rsidRDefault="00D35A7F" w:rsidP="00BF4408">
      <w:pPr>
        <w:ind w:firstLine="851"/>
        <w:jc w:val="both"/>
        <w:rPr>
          <w:spacing w:val="-2"/>
          <w:sz w:val="26"/>
          <w:szCs w:val="26"/>
        </w:rPr>
      </w:pPr>
      <w:r w:rsidRPr="00D35A7F">
        <w:rPr>
          <w:spacing w:val="-2"/>
          <w:sz w:val="26"/>
          <w:szCs w:val="26"/>
        </w:rPr>
        <w:t>В соответствии со статьей 14 Федерального закона от 24 июля 2007 г. № 209-ФЗ «О развитии малого и среднего предпринимательства в Российской Федерации»</w:t>
      </w:r>
      <w:r w:rsidR="00952812" w:rsidRPr="00952812">
        <w:rPr>
          <w:spacing w:val="-2"/>
          <w:sz w:val="26"/>
          <w:szCs w:val="26"/>
        </w:rPr>
        <w:t xml:space="preserve">, Администрация </w:t>
      </w:r>
      <w:r w:rsidR="00952812">
        <w:rPr>
          <w:spacing w:val="-2"/>
          <w:sz w:val="26"/>
          <w:szCs w:val="26"/>
        </w:rPr>
        <w:t xml:space="preserve">Верхнеподпольненского </w:t>
      </w:r>
      <w:r w:rsidR="00952812" w:rsidRPr="00952812">
        <w:rPr>
          <w:spacing w:val="-2"/>
          <w:sz w:val="26"/>
          <w:szCs w:val="26"/>
        </w:rPr>
        <w:t xml:space="preserve">сельского поселения </w:t>
      </w:r>
    </w:p>
    <w:p w:rsidR="00952812" w:rsidRPr="00952812" w:rsidRDefault="00952812" w:rsidP="00952812">
      <w:pPr>
        <w:jc w:val="both"/>
        <w:rPr>
          <w:spacing w:val="-2"/>
          <w:sz w:val="26"/>
          <w:szCs w:val="26"/>
        </w:rPr>
      </w:pPr>
    </w:p>
    <w:p w:rsidR="00952812" w:rsidRPr="00952812" w:rsidRDefault="00952812" w:rsidP="00952812">
      <w:pPr>
        <w:jc w:val="center"/>
        <w:rPr>
          <w:spacing w:val="-2"/>
          <w:sz w:val="26"/>
          <w:szCs w:val="26"/>
        </w:rPr>
      </w:pPr>
      <w:r w:rsidRPr="00952812">
        <w:rPr>
          <w:spacing w:val="-2"/>
          <w:sz w:val="26"/>
          <w:szCs w:val="26"/>
        </w:rPr>
        <w:t>ПОСТАНОВЛЯЕТ:</w:t>
      </w:r>
    </w:p>
    <w:p w:rsidR="00D35A7F" w:rsidRDefault="00D35A7F" w:rsidP="00BF4408">
      <w:pPr>
        <w:jc w:val="both"/>
        <w:rPr>
          <w:spacing w:val="-2"/>
          <w:sz w:val="26"/>
          <w:szCs w:val="26"/>
        </w:rPr>
      </w:pPr>
      <w:r>
        <w:rPr>
          <w:spacing w:val="-2"/>
          <w:sz w:val="26"/>
          <w:szCs w:val="26"/>
        </w:rPr>
        <w:t xml:space="preserve">1. </w:t>
      </w:r>
      <w:r w:rsidRPr="00D35A7F">
        <w:rPr>
          <w:spacing w:val="-2"/>
          <w:sz w:val="26"/>
          <w:szCs w:val="26"/>
        </w:rPr>
        <w:t>Утвердить Порядок и условия предоставления в аренду субъектам малого</w:t>
      </w:r>
      <w:r>
        <w:rPr>
          <w:spacing w:val="-2"/>
          <w:sz w:val="26"/>
          <w:szCs w:val="26"/>
        </w:rPr>
        <w:t xml:space="preserve"> и среднего предпринимательства </w:t>
      </w:r>
      <w:r w:rsidRPr="00D35A7F">
        <w:rPr>
          <w:spacing w:val="-2"/>
          <w:sz w:val="26"/>
          <w:szCs w:val="26"/>
        </w:rPr>
        <w:t>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 (приложение № 1)</w:t>
      </w:r>
    </w:p>
    <w:p w:rsidR="00BF4408" w:rsidRPr="00952812" w:rsidRDefault="00D35A7F" w:rsidP="00BF4408">
      <w:pPr>
        <w:jc w:val="both"/>
        <w:rPr>
          <w:spacing w:val="-2"/>
          <w:sz w:val="26"/>
          <w:szCs w:val="26"/>
        </w:rPr>
      </w:pPr>
      <w:r>
        <w:rPr>
          <w:spacing w:val="-2"/>
          <w:sz w:val="26"/>
          <w:szCs w:val="26"/>
        </w:rPr>
        <w:t>2</w:t>
      </w:r>
      <w:r w:rsidR="00952812" w:rsidRPr="00952812">
        <w:rPr>
          <w:spacing w:val="-2"/>
          <w:sz w:val="26"/>
          <w:szCs w:val="26"/>
        </w:rPr>
        <w:t>.</w:t>
      </w:r>
      <w:r w:rsidR="00BF4408">
        <w:rPr>
          <w:spacing w:val="-2"/>
          <w:sz w:val="26"/>
          <w:szCs w:val="26"/>
        </w:rPr>
        <w:t xml:space="preserve"> Настоящее постановление опубликовать в муниципальном печатном органе Верхнеподпольненского сельского поселения газете «Местные ведомости» и разместить на официальном сайте Администрации Верхнеподпольненского сельского поселения </w:t>
      </w:r>
      <w:r w:rsidR="0035176A">
        <w:rPr>
          <w:spacing w:val="-2"/>
          <w:sz w:val="26"/>
          <w:szCs w:val="26"/>
          <w:lang w:val="en-US"/>
        </w:rPr>
        <w:t>http</w:t>
      </w:r>
      <w:r w:rsidR="0035176A">
        <w:rPr>
          <w:spacing w:val="-2"/>
          <w:sz w:val="26"/>
          <w:szCs w:val="26"/>
        </w:rPr>
        <w:t>://</w:t>
      </w:r>
      <w:r w:rsidR="0035176A">
        <w:rPr>
          <w:spacing w:val="-2"/>
          <w:sz w:val="26"/>
          <w:szCs w:val="26"/>
          <w:lang w:val="en-US"/>
        </w:rPr>
        <w:t>verhnepodpolnenskoesp</w:t>
      </w:r>
      <w:r w:rsidR="0035176A" w:rsidRPr="0035176A">
        <w:rPr>
          <w:spacing w:val="-2"/>
          <w:sz w:val="26"/>
          <w:szCs w:val="26"/>
        </w:rPr>
        <w:t>.</w:t>
      </w:r>
      <w:r w:rsidR="0035176A">
        <w:rPr>
          <w:spacing w:val="-2"/>
          <w:sz w:val="26"/>
          <w:szCs w:val="26"/>
          <w:lang w:val="en-US"/>
        </w:rPr>
        <w:t>ru</w:t>
      </w:r>
      <w:r w:rsidR="0035176A" w:rsidRPr="0035176A">
        <w:rPr>
          <w:spacing w:val="-2"/>
          <w:sz w:val="26"/>
          <w:szCs w:val="26"/>
        </w:rPr>
        <w:t xml:space="preserve"> </w:t>
      </w:r>
      <w:r w:rsidR="0035176A">
        <w:rPr>
          <w:spacing w:val="-2"/>
          <w:sz w:val="26"/>
          <w:szCs w:val="26"/>
        </w:rPr>
        <w:t xml:space="preserve">/ </w:t>
      </w:r>
      <w:r w:rsidR="00BF4408">
        <w:rPr>
          <w:spacing w:val="-2"/>
          <w:sz w:val="26"/>
          <w:szCs w:val="26"/>
        </w:rPr>
        <w:t xml:space="preserve">в сети </w:t>
      </w:r>
      <w:r w:rsidR="0035176A">
        <w:rPr>
          <w:spacing w:val="-2"/>
          <w:sz w:val="26"/>
          <w:szCs w:val="26"/>
        </w:rPr>
        <w:t>Интернет.</w:t>
      </w:r>
    </w:p>
    <w:p w:rsidR="0035176A" w:rsidRPr="0035176A" w:rsidRDefault="00D35A7F" w:rsidP="0035176A">
      <w:pPr>
        <w:jc w:val="both"/>
        <w:rPr>
          <w:spacing w:val="-2"/>
          <w:sz w:val="26"/>
          <w:szCs w:val="26"/>
        </w:rPr>
      </w:pPr>
      <w:r>
        <w:rPr>
          <w:spacing w:val="-2"/>
          <w:sz w:val="26"/>
          <w:szCs w:val="26"/>
        </w:rPr>
        <w:t>3</w:t>
      </w:r>
      <w:r w:rsidR="0035176A">
        <w:rPr>
          <w:spacing w:val="-2"/>
          <w:sz w:val="26"/>
          <w:szCs w:val="26"/>
        </w:rPr>
        <w:t xml:space="preserve">. </w:t>
      </w:r>
      <w:r w:rsidR="0035176A" w:rsidRPr="0035176A">
        <w:rPr>
          <w:spacing w:val="-2"/>
          <w:sz w:val="26"/>
          <w:szCs w:val="26"/>
        </w:rPr>
        <w:t xml:space="preserve">Настоящее постановление вступает в силу после его </w:t>
      </w:r>
      <w:r>
        <w:rPr>
          <w:spacing w:val="-2"/>
          <w:sz w:val="26"/>
          <w:szCs w:val="26"/>
        </w:rPr>
        <w:t>подписания</w:t>
      </w:r>
      <w:r w:rsidR="0035176A" w:rsidRPr="0035176A">
        <w:rPr>
          <w:spacing w:val="-2"/>
          <w:sz w:val="26"/>
          <w:szCs w:val="26"/>
        </w:rPr>
        <w:t>.</w:t>
      </w:r>
    </w:p>
    <w:p w:rsidR="0035176A" w:rsidRPr="0035176A" w:rsidRDefault="00D35A7F" w:rsidP="0035176A">
      <w:pPr>
        <w:jc w:val="both"/>
        <w:rPr>
          <w:spacing w:val="-2"/>
          <w:sz w:val="26"/>
          <w:szCs w:val="26"/>
        </w:rPr>
      </w:pPr>
      <w:r>
        <w:rPr>
          <w:spacing w:val="-2"/>
          <w:sz w:val="26"/>
          <w:szCs w:val="26"/>
        </w:rPr>
        <w:t>4</w:t>
      </w:r>
      <w:r w:rsidR="0035176A" w:rsidRPr="0035176A">
        <w:rPr>
          <w:spacing w:val="-2"/>
          <w:sz w:val="26"/>
          <w:szCs w:val="26"/>
        </w:rPr>
        <w:t>. Контроль за исполнением настоящего постановления возложить на главного специалиста Администрации Верхнеподпольненского сельского поселения Манченкову И.В.</w:t>
      </w:r>
    </w:p>
    <w:p w:rsidR="0035176A" w:rsidRPr="0035176A" w:rsidRDefault="0035176A" w:rsidP="0035176A">
      <w:pPr>
        <w:jc w:val="both"/>
        <w:rPr>
          <w:spacing w:val="-2"/>
          <w:sz w:val="26"/>
          <w:szCs w:val="26"/>
        </w:rPr>
      </w:pPr>
    </w:p>
    <w:p w:rsidR="0035176A" w:rsidRPr="0035176A" w:rsidRDefault="0035176A" w:rsidP="0035176A">
      <w:pPr>
        <w:jc w:val="both"/>
        <w:rPr>
          <w:spacing w:val="-2"/>
          <w:sz w:val="26"/>
          <w:szCs w:val="26"/>
        </w:rPr>
      </w:pPr>
      <w:r w:rsidRPr="0035176A">
        <w:rPr>
          <w:spacing w:val="-2"/>
          <w:sz w:val="26"/>
          <w:szCs w:val="26"/>
        </w:rPr>
        <w:t>Глава Администрации</w:t>
      </w:r>
    </w:p>
    <w:p w:rsidR="0035176A" w:rsidRPr="0035176A" w:rsidRDefault="0035176A" w:rsidP="0035176A">
      <w:pPr>
        <w:jc w:val="both"/>
        <w:rPr>
          <w:spacing w:val="-2"/>
          <w:sz w:val="26"/>
          <w:szCs w:val="26"/>
        </w:rPr>
      </w:pPr>
      <w:r w:rsidRPr="0035176A">
        <w:rPr>
          <w:spacing w:val="-2"/>
          <w:sz w:val="26"/>
          <w:szCs w:val="26"/>
        </w:rPr>
        <w:t>Верхнеподпольненского</w:t>
      </w:r>
    </w:p>
    <w:p w:rsidR="0035176A" w:rsidRPr="0035176A" w:rsidRDefault="0035176A" w:rsidP="0035176A">
      <w:pPr>
        <w:jc w:val="both"/>
        <w:rPr>
          <w:spacing w:val="-2"/>
          <w:sz w:val="26"/>
          <w:szCs w:val="26"/>
        </w:rPr>
      </w:pPr>
      <w:r w:rsidRPr="0035176A">
        <w:rPr>
          <w:spacing w:val="-2"/>
          <w:sz w:val="26"/>
          <w:szCs w:val="26"/>
        </w:rPr>
        <w:t xml:space="preserve">сельского поселения                                      </w:t>
      </w:r>
      <w:r>
        <w:rPr>
          <w:spacing w:val="-2"/>
          <w:sz w:val="26"/>
          <w:szCs w:val="26"/>
        </w:rPr>
        <w:t xml:space="preserve">                                     </w:t>
      </w:r>
      <w:r w:rsidR="00F96AF3">
        <w:rPr>
          <w:spacing w:val="-2"/>
          <w:sz w:val="26"/>
          <w:szCs w:val="26"/>
        </w:rPr>
        <w:t xml:space="preserve">           </w:t>
      </w:r>
      <w:r w:rsidRPr="0035176A">
        <w:rPr>
          <w:spacing w:val="-2"/>
          <w:sz w:val="26"/>
          <w:szCs w:val="26"/>
        </w:rPr>
        <w:t xml:space="preserve"> Т.Н. Терских</w:t>
      </w:r>
    </w:p>
    <w:p w:rsidR="0035176A" w:rsidRPr="0035176A" w:rsidRDefault="0035176A" w:rsidP="0035176A">
      <w:pPr>
        <w:jc w:val="both"/>
        <w:rPr>
          <w:spacing w:val="-2"/>
          <w:sz w:val="26"/>
          <w:szCs w:val="26"/>
        </w:rPr>
      </w:pPr>
    </w:p>
    <w:p w:rsidR="0035176A" w:rsidRPr="0035176A" w:rsidRDefault="0035176A" w:rsidP="0035176A">
      <w:pPr>
        <w:jc w:val="both"/>
        <w:rPr>
          <w:spacing w:val="-2"/>
        </w:rPr>
      </w:pPr>
      <w:r w:rsidRPr="0035176A">
        <w:rPr>
          <w:spacing w:val="-2"/>
        </w:rPr>
        <w:t>Постановление вносит сектор имущественных</w:t>
      </w:r>
    </w:p>
    <w:p w:rsidR="0035176A" w:rsidRPr="0035176A" w:rsidRDefault="0035176A" w:rsidP="0035176A">
      <w:pPr>
        <w:jc w:val="both"/>
        <w:rPr>
          <w:spacing w:val="-2"/>
        </w:rPr>
      </w:pPr>
      <w:r w:rsidRPr="0035176A">
        <w:rPr>
          <w:spacing w:val="-2"/>
        </w:rPr>
        <w:t xml:space="preserve"> и земельных отношений Администрации </w:t>
      </w:r>
    </w:p>
    <w:p w:rsidR="00952812" w:rsidRPr="0035176A" w:rsidRDefault="0035176A" w:rsidP="0035176A">
      <w:pPr>
        <w:jc w:val="both"/>
        <w:rPr>
          <w:spacing w:val="-2"/>
        </w:rPr>
      </w:pPr>
      <w:r w:rsidRPr="0035176A">
        <w:rPr>
          <w:spacing w:val="-2"/>
        </w:rPr>
        <w:t>Верхнеподпольненского сельского поселения</w:t>
      </w:r>
      <w:r w:rsidR="00952812" w:rsidRPr="0035176A">
        <w:rPr>
          <w:spacing w:val="-2"/>
        </w:rPr>
        <w:t xml:space="preserve"> </w:t>
      </w:r>
    </w:p>
    <w:p w:rsidR="00952812" w:rsidRPr="004D245B" w:rsidRDefault="0035176A" w:rsidP="00122B87">
      <w:pPr>
        <w:widowControl/>
        <w:autoSpaceDE/>
        <w:autoSpaceDN/>
        <w:adjustRightInd/>
        <w:jc w:val="right"/>
        <w:rPr>
          <w:spacing w:val="-2"/>
          <w:sz w:val="16"/>
          <w:szCs w:val="16"/>
        </w:rPr>
      </w:pPr>
      <w:r>
        <w:rPr>
          <w:spacing w:val="-2"/>
          <w:sz w:val="26"/>
          <w:szCs w:val="26"/>
        </w:rPr>
        <w:br w:type="page"/>
      </w:r>
      <w:r w:rsidR="00952812" w:rsidRPr="004D245B">
        <w:rPr>
          <w:spacing w:val="-2"/>
          <w:sz w:val="16"/>
          <w:szCs w:val="16"/>
        </w:rPr>
        <w:lastRenderedPageBreak/>
        <w:t>Приложение № 1</w:t>
      </w:r>
    </w:p>
    <w:p w:rsidR="00952812" w:rsidRPr="004D245B" w:rsidRDefault="0035176A" w:rsidP="00122B87">
      <w:pPr>
        <w:jc w:val="right"/>
        <w:rPr>
          <w:spacing w:val="-2"/>
          <w:sz w:val="16"/>
          <w:szCs w:val="16"/>
        </w:rPr>
      </w:pPr>
      <w:r w:rsidRPr="004D245B">
        <w:rPr>
          <w:spacing w:val="-2"/>
          <w:sz w:val="16"/>
          <w:szCs w:val="16"/>
        </w:rPr>
        <w:t xml:space="preserve">к </w:t>
      </w:r>
      <w:r w:rsidR="00952812" w:rsidRPr="004D245B">
        <w:rPr>
          <w:spacing w:val="-2"/>
          <w:sz w:val="16"/>
          <w:szCs w:val="16"/>
        </w:rPr>
        <w:t>Постановлени</w:t>
      </w:r>
      <w:r w:rsidRPr="004D245B">
        <w:rPr>
          <w:spacing w:val="-2"/>
          <w:sz w:val="16"/>
          <w:szCs w:val="16"/>
        </w:rPr>
        <w:t>ю</w:t>
      </w:r>
      <w:r w:rsidR="002E402C" w:rsidRPr="004D245B">
        <w:rPr>
          <w:spacing w:val="-2"/>
          <w:sz w:val="16"/>
          <w:szCs w:val="16"/>
        </w:rPr>
        <w:t xml:space="preserve"> </w:t>
      </w:r>
      <w:r w:rsidR="00952812" w:rsidRPr="004D245B">
        <w:rPr>
          <w:spacing w:val="-2"/>
          <w:sz w:val="16"/>
          <w:szCs w:val="16"/>
        </w:rPr>
        <w:t>Администрации</w:t>
      </w:r>
    </w:p>
    <w:p w:rsidR="00952812" w:rsidRPr="004D245B" w:rsidRDefault="0035176A" w:rsidP="00122B87">
      <w:pPr>
        <w:jc w:val="right"/>
        <w:rPr>
          <w:spacing w:val="-2"/>
          <w:sz w:val="16"/>
          <w:szCs w:val="16"/>
        </w:rPr>
      </w:pPr>
      <w:r w:rsidRPr="004D245B">
        <w:rPr>
          <w:spacing w:val="-2"/>
          <w:sz w:val="16"/>
          <w:szCs w:val="16"/>
        </w:rPr>
        <w:t>Верхнеподпольненского</w:t>
      </w:r>
      <w:r w:rsidR="00952812" w:rsidRPr="004D245B">
        <w:rPr>
          <w:spacing w:val="-2"/>
          <w:sz w:val="16"/>
          <w:szCs w:val="16"/>
        </w:rPr>
        <w:t xml:space="preserve"> сельского поселения</w:t>
      </w:r>
    </w:p>
    <w:p w:rsidR="00952812" w:rsidRPr="004D245B" w:rsidRDefault="00952812" w:rsidP="00122B87">
      <w:pPr>
        <w:jc w:val="right"/>
        <w:rPr>
          <w:spacing w:val="-2"/>
          <w:sz w:val="16"/>
          <w:szCs w:val="16"/>
        </w:rPr>
      </w:pPr>
      <w:r w:rsidRPr="004D245B">
        <w:rPr>
          <w:spacing w:val="-2"/>
          <w:sz w:val="16"/>
          <w:szCs w:val="16"/>
        </w:rPr>
        <w:t xml:space="preserve">от </w:t>
      </w:r>
      <w:r w:rsidR="0035176A" w:rsidRPr="004D245B">
        <w:rPr>
          <w:spacing w:val="-2"/>
          <w:sz w:val="16"/>
          <w:szCs w:val="16"/>
        </w:rPr>
        <w:t>«10» июня 2020</w:t>
      </w:r>
      <w:r w:rsidRPr="004D245B">
        <w:rPr>
          <w:spacing w:val="-2"/>
          <w:sz w:val="16"/>
          <w:szCs w:val="16"/>
        </w:rPr>
        <w:t xml:space="preserve"> г. № </w:t>
      </w:r>
      <w:r w:rsidR="00B241B6">
        <w:rPr>
          <w:spacing w:val="-2"/>
          <w:sz w:val="16"/>
          <w:szCs w:val="16"/>
        </w:rPr>
        <w:t>45</w:t>
      </w:r>
      <w:bookmarkStart w:id="0" w:name="_GoBack"/>
      <w:bookmarkEnd w:id="0"/>
    </w:p>
    <w:p w:rsidR="00E528AA" w:rsidRPr="00E528AA" w:rsidRDefault="00E528AA" w:rsidP="00E528AA">
      <w:pPr>
        <w:shd w:val="clear" w:color="auto" w:fill="FFFFFF"/>
        <w:rPr>
          <w:spacing w:val="-2"/>
          <w:sz w:val="26"/>
          <w:szCs w:val="26"/>
        </w:rPr>
      </w:pPr>
    </w:p>
    <w:p w:rsidR="00122B87" w:rsidRPr="00E528AA" w:rsidRDefault="00122B87" w:rsidP="00E528AA">
      <w:pPr>
        <w:shd w:val="clear" w:color="auto" w:fill="FFFFFF"/>
        <w:jc w:val="center"/>
        <w:rPr>
          <w:b/>
          <w:bCs/>
          <w:sz w:val="26"/>
          <w:szCs w:val="26"/>
        </w:rPr>
      </w:pPr>
      <w:r w:rsidRPr="00E528AA">
        <w:rPr>
          <w:b/>
          <w:bCs/>
          <w:sz w:val="26"/>
          <w:szCs w:val="26"/>
        </w:rPr>
        <w:t>Порядок и условия предоставления в аренду субъектам малого и среднего предпринимательства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p>
    <w:p w:rsidR="00122B87" w:rsidRPr="00E528AA" w:rsidRDefault="00122B87" w:rsidP="00122B87">
      <w:pPr>
        <w:shd w:val="clear" w:color="auto" w:fill="FFFFFF"/>
        <w:jc w:val="center"/>
        <w:rPr>
          <w:b/>
          <w:bCs/>
          <w:sz w:val="26"/>
          <w:szCs w:val="26"/>
        </w:rPr>
      </w:pPr>
    </w:p>
    <w:p w:rsidR="0079200A" w:rsidRPr="0079200A" w:rsidRDefault="0079200A" w:rsidP="0079200A">
      <w:pPr>
        <w:widowControl/>
        <w:numPr>
          <w:ilvl w:val="0"/>
          <w:numId w:val="2"/>
        </w:numPr>
        <w:shd w:val="clear" w:color="auto" w:fill="FFFFFF"/>
        <w:autoSpaceDE/>
        <w:autoSpaceDN/>
        <w:adjustRightInd/>
        <w:spacing w:before="100" w:beforeAutospacing="1" w:after="100" w:afterAutospacing="1"/>
        <w:jc w:val="center"/>
        <w:rPr>
          <w:sz w:val="26"/>
          <w:szCs w:val="26"/>
        </w:rPr>
      </w:pPr>
      <w:r w:rsidRPr="0079200A">
        <w:rPr>
          <w:b/>
          <w:bCs/>
          <w:sz w:val="26"/>
          <w:szCs w:val="26"/>
        </w:rPr>
        <w:t>Общие положения</w:t>
      </w:r>
    </w:p>
    <w:p w:rsidR="0079200A" w:rsidRPr="0079200A" w:rsidRDefault="0079200A" w:rsidP="00EA1CB8">
      <w:pPr>
        <w:widowControl/>
        <w:shd w:val="clear" w:color="auto" w:fill="FFFFFF"/>
        <w:autoSpaceDE/>
        <w:autoSpaceDN/>
        <w:adjustRightInd/>
        <w:ind w:firstLine="851"/>
        <w:jc w:val="both"/>
        <w:rPr>
          <w:sz w:val="26"/>
          <w:szCs w:val="26"/>
        </w:rPr>
      </w:pPr>
      <w:r w:rsidRPr="0079200A">
        <w:rPr>
          <w:sz w:val="26"/>
          <w:szCs w:val="26"/>
        </w:rPr>
        <w:t>1.1. Настоящий Порядок и условия разработаны в соответствии с федеральными законами от 24.07.2007 № 209-ФЗ «О развитии малого и среднего предпринимательства в Российской Федерации», от 26.07.2006 № 135-ФЗ «О защите конкуренции», и определяют порядок и условия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p>
    <w:p w:rsidR="0079200A" w:rsidRPr="0079200A" w:rsidRDefault="0079200A" w:rsidP="00EA1CB8">
      <w:pPr>
        <w:widowControl/>
        <w:shd w:val="clear" w:color="auto" w:fill="FFFFFF"/>
        <w:autoSpaceDE/>
        <w:autoSpaceDN/>
        <w:adjustRightInd/>
        <w:ind w:firstLine="851"/>
        <w:jc w:val="both"/>
        <w:rPr>
          <w:sz w:val="26"/>
          <w:szCs w:val="26"/>
        </w:rPr>
      </w:pPr>
      <w:r w:rsidRPr="0079200A">
        <w:rPr>
          <w:sz w:val="26"/>
          <w:szCs w:val="26"/>
        </w:rPr>
        <w:t>1.2.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недвижимого муниципального имущества на возмездной основе по </w:t>
      </w:r>
      <w:hyperlink r:id="rId9" w:history="1">
        <w:r w:rsidRPr="0079200A">
          <w:rPr>
            <w:sz w:val="26"/>
            <w:szCs w:val="26"/>
          </w:rPr>
          <w:t>договору аренды</w:t>
        </w:r>
      </w:hyperlink>
      <w:r w:rsidRPr="0079200A">
        <w:rPr>
          <w:sz w:val="26"/>
          <w:szCs w:val="26"/>
        </w:rPr>
        <w:t> недвижимого муниципального имущества на условиях долгосрочной аренды. Передаваемое имущество должно использоваться по целевому назначению.</w:t>
      </w:r>
    </w:p>
    <w:p w:rsidR="0079200A" w:rsidRPr="0079200A" w:rsidRDefault="0079200A" w:rsidP="00EA1CB8">
      <w:pPr>
        <w:widowControl/>
        <w:shd w:val="clear" w:color="auto" w:fill="FFFFFF"/>
        <w:autoSpaceDE/>
        <w:autoSpaceDN/>
        <w:adjustRightInd/>
        <w:ind w:firstLine="851"/>
        <w:jc w:val="both"/>
        <w:rPr>
          <w:sz w:val="26"/>
          <w:szCs w:val="26"/>
        </w:rPr>
      </w:pPr>
      <w:r w:rsidRPr="0079200A">
        <w:rPr>
          <w:sz w:val="26"/>
          <w:szCs w:val="26"/>
        </w:rPr>
        <w:t>1.3. Муниципальное имущество, переданное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не подлежит отчуждению. Запрещается </w:t>
      </w:r>
      <w:hyperlink r:id="rId10" w:history="1">
        <w:r w:rsidRPr="0079200A">
          <w:rPr>
            <w:sz w:val="26"/>
            <w:szCs w:val="26"/>
          </w:rPr>
          <w:t>переуступка</w:t>
        </w:r>
      </w:hyperlink>
      <w:r w:rsidRPr="0079200A">
        <w:rPr>
          <w:sz w:val="26"/>
          <w:szCs w:val="26"/>
        </w:rPr>
        <w:t> прав пользования, передача прав пользования муниципальным имуществом в залог и внесение прав пользования таким имуществом в уставный капитал любых других субъектов хозяйственной деятельности.</w:t>
      </w:r>
    </w:p>
    <w:p w:rsidR="0079200A" w:rsidRPr="0079200A" w:rsidRDefault="0079200A" w:rsidP="009977B7">
      <w:pPr>
        <w:widowControl/>
        <w:shd w:val="clear" w:color="auto" w:fill="FFFFFF"/>
        <w:autoSpaceDE/>
        <w:autoSpaceDN/>
        <w:adjustRightInd/>
        <w:ind w:firstLine="851"/>
        <w:jc w:val="both"/>
        <w:rPr>
          <w:sz w:val="26"/>
          <w:szCs w:val="26"/>
        </w:rPr>
      </w:pPr>
      <w:r w:rsidRPr="0079200A">
        <w:rPr>
          <w:sz w:val="26"/>
          <w:szCs w:val="26"/>
        </w:rPr>
        <w:t xml:space="preserve">1.4. Администрация </w:t>
      </w:r>
      <w:r w:rsidR="00EC5EC4">
        <w:rPr>
          <w:sz w:val="26"/>
          <w:szCs w:val="26"/>
        </w:rPr>
        <w:t xml:space="preserve">Верхнеподпольненского сельского поселения </w:t>
      </w:r>
      <w:r w:rsidRPr="0079200A">
        <w:rPr>
          <w:sz w:val="26"/>
          <w:szCs w:val="26"/>
        </w:rPr>
        <w:t>(далее – администрация) вправе обратится в суд с требованием о прекращении прав владения и пользования муниципальным имуществом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при использовании имущества не по целевому назначению и (или) с нарушением запретов, установленных пунктом 1.2. настоящего Порядка, а также, если арендатор более двух раз подряд по истечении установленного договором срока платежа не вносит </w:t>
      </w:r>
      <w:hyperlink r:id="rId11" w:history="1">
        <w:r w:rsidRPr="0079200A">
          <w:rPr>
            <w:sz w:val="26"/>
            <w:szCs w:val="26"/>
          </w:rPr>
          <w:t>арендную плату</w:t>
        </w:r>
      </w:hyperlink>
      <w:r w:rsidRPr="0079200A">
        <w:rPr>
          <w:sz w:val="26"/>
          <w:szCs w:val="26"/>
        </w:rPr>
        <w:t>.</w:t>
      </w:r>
    </w:p>
    <w:p w:rsidR="0079200A" w:rsidRPr="0079200A" w:rsidRDefault="0079200A" w:rsidP="009977B7">
      <w:pPr>
        <w:widowControl/>
        <w:shd w:val="clear" w:color="auto" w:fill="FFFFFF"/>
        <w:autoSpaceDE/>
        <w:autoSpaceDN/>
        <w:adjustRightInd/>
        <w:ind w:firstLine="851"/>
        <w:jc w:val="both"/>
        <w:rPr>
          <w:sz w:val="26"/>
          <w:szCs w:val="26"/>
        </w:rPr>
      </w:pPr>
      <w:r w:rsidRPr="0079200A">
        <w:rPr>
          <w:sz w:val="26"/>
          <w:szCs w:val="26"/>
        </w:rPr>
        <w:t>1.5. Имущественная поддержка в виде передачи муниципального имущества в аренду оказывается исключительно лицам, имеющим статус субъекта малого или среднего предпринимательства, а также организациям, образующим инфраструктуру поддержки субъектов малого и среднего предпринимательства.</w:t>
      </w:r>
    </w:p>
    <w:p w:rsidR="0079200A" w:rsidRPr="0079200A" w:rsidRDefault="0079200A" w:rsidP="009977B7">
      <w:pPr>
        <w:widowControl/>
        <w:shd w:val="clear" w:color="auto" w:fill="FFFFFF"/>
        <w:autoSpaceDE/>
        <w:autoSpaceDN/>
        <w:adjustRightInd/>
        <w:ind w:firstLine="851"/>
        <w:jc w:val="both"/>
        <w:rPr>
          <w:sz w:val="26"/>
          <w:szCs w:val="26"/>
        </w:rPr>
      </w:pPr>
      <w:r w:rsidRPr="0079200A">
        <w:rPr>
          <w:sz w:val="26"/>
          <w:szCs w:val="26"/>
        </w:rPr>
        <w:t xml:space="preserve">1.6. Органом уполномоченным на проведение конкурсов, аукционов при оказании имущественной поддержки субъектам малого и среднего </w:t>
      </w:r>
      <w:r w:rsidRPr="0079200A">
        <w:rPr>
          <w:sz w:val="26"/>
          <w:szCs w:val="26"/>
        </w:rPr>
        <w:lastRenderedPageBreak/>
        <w:t>предпринимательства путем передачи в аренду и</w:t>
      </w:r>
      <w:r w:rsidR="00F15373">
        <w:rPr>
          <w:sz w:val="26"/>
          <w:szCs w:val="26"/>
        </w:rPr>
        <w:t>мущества является администрация.</w:t>
      </w:r>
    </w:p>
    <w:p w:rsidR="0079200A" w:rsidRPr="0079200A" w:rsidRDefault="009E39BD" w:rsidP="009E39BD">
      <w:pPr>
        <w:widowControl/>
        <w:shd w:val="clear" w:color="auto" w:fill="FFFFFF"/>
        <w:autoSpaceDE/>
        <w:autoSpaceDN/>
        <w:adjustRightInd/>
        <w:ind w:firstLine="709"/>
        <w:jc w:val="center"/>
        <w:rPr>
          <w:b/>
          <w:sz w:val="26"/>
          <w:szCs w:val="26"/>
        </w:rPr>
      </w:pPr>
      <w:r w:rsidRPr="001E3231">
        <w:rPr>
          <w:b/>
          <w:sz w:val="26"/>
          <w:szCs w:val="26"/>
        </w:rPr>
        <w:t xml:space="preserve">2. </w:t>
      </w:r>
      <w:r w:rsidR="0079200A" w:rsidRPr="0079200A">
        <w:rPr>
          <w:b/>
          <w:bCs/>
          <w:sz w:val="26"/>
          <w:szCs w:val="26"/>
        </w:rPr>
        <w:t>Принятие решения о передаче муниципального имущества в аренду субъектам малого и среднего предпринимательства</w:t>
      </w:r>
    </w:p>
    <w:p w:rsidR="0079200A" w:rsidRPr="0079200A" w:rsidRDefault="0079200A" w:rsidP="00EC5EC4">
      <w:pPr>
        <w:widowControl/>
        <w:shd w:val="clear" w:color="auto" w:fill="FFFFFF"/>
        <w:autoSpaceDE/>
        <w:autoSpaceDN/>
        <w:adjustRightInd/>
        <w:ind w:firstLine="709"/>
        <w:jc w:val="both"/>
        <w:rPr>
          <w:sz w:val="26"/>
          <w:szCs w:val="26"/>
        </w:rPr>
      </w:pPr>
      <w:r w:rsidRPr="0079200A">
        <w:rPr>
          <w:sz w:val="26"/>
          <w:szCs w:val="26"/>
        </w:rPr>
        <w:t>2.1. Перечень недвижимого муниципального имущества, подлежащего передаче субъектам малого и среднего предпринимательства, формируется</w:t>
      </w:r>
      <w:r w:rsidR="001E3231">
        <w:rPr>
          <w:sz w:val="26"/>
          <w:szCs w:val="26"/>
        </w:rPr>
        <w:t>,</w:t>
      </w:r>
      <w:r w:rsidRPr="0079200A">
        <w:rPr>
          <w:sz w:val="26"/>
          <w:szCs w:val="26"/>
        </w:rPr>
        <w:t xml:space="preserve"> ведется </w:t>
      </w:r>
      <w:r w:rsidR="001E3231" w:rsidRPr="0079200A">
        <w:rPr>
          <w:sz w:val="26"/>
          <w:szCs w:val="26"/>
        </w:rPr>
        <w:t xml:space="preserve">и утверждается </w:t>
      </w:r>
      <w:r w:rsidRPr="0079200A">
        <w:rPr>
          <w:sz w:val="26"/>
          <w:szCs w:val="26"/>
        </w:rPr>
        <w:t>администрацией.</w:t>
      </w:r>
    </w:p>
    <w:p w:rsidR="0079200A" w:rsidRPr="0079200A" w:rsidRDefault="0079200A" w:rsidP="00EC5EC4">
      <w:pPr>
        <w:widowControl/>
        <w:shd w:val="clear" w:color="auto" w:fill="FFFFFF"/>
        <w:autoSpaceDE/>
        <w:autoSpaceDN/>
        <w:adjustRightInd/>
        <w:ind w:firstLine="709"/>
        <w:jc w:val="both"/>
        <w:rPr>
          <w:sz w:val="26"/>
          <w:szCs w:val="26"/>
        </w:rPr>
      </w:pPr>
      <w:r w:rsidRPr="0079200A">
        <w:rPr>
          <w:sz w:val="26"/>
          <w:szCs w:val="26"/>
        </w:rPr>
        <w:t>2.2. Субъекты малого и среднего предпринимательства, в отношении которых не может быть принято решение об оказании имущественной поддержки, установлены частями 3, 4, 5. ст. 14 Федерального закона от 01.01.2001 года «О развитии малого и среднего предпринимательства в РФ».</w:t>
      </w:r>
    </w:p>
    <w:p w:rsidR="0079200A" w:rsidRPr="0079200A" w:rsidRDefault="0079200A" w:rsidP="00EC5EC4">
      <w:pPr>
        <w:widowControl/>
        <w:shd w:val="clear" w:color="auto" w:fill="FFFFFF"/>
        <w:autoSpaceDE/>
        <w:autoSpaceDN/>
        <w:adjustRightInd/>
        <w:ind w:firstLine="709"/>
        <w:jc w:val="both"/>
        <w:rPr>
          <w:sz w:val="26"/>
          <w:szCs w:val="26"/>
        </w:rPr>
      </w:pPr>
      <w:r w:rsidRPr="0079200A">
        <w:rPr>
          <w:sz w:val="26"/>
          <w:szCs w:val="26"/>
        </w:rPr>
        <w:t>2.3.Лица, имеющие статус субъекта малого и среднего предпринимательства и осуществляющие свою деятельность на территории муниципального образования «</w:t>
      </w:r>
      <w:r w:rsidR="001E3231">
        <w:rPr>
          <w:sz w:val="26"/>
          <w:szCs w:val="26"/>
        </w:rPr>
        <w:t>Верхнеподпольненское сельское поселение</w:t>
      </w:r>
      <w:r w:rsidRPr="0079200A">
        <w:rPr>
          <w:sz w:val="26"/>
          <w:szCs w:val="26"/>
        </w:rPr>
        <w:t xml:space="preserve">», обращаются с заявлением об оказании имущественной поддержки в виде передачи в аренду муниципального имущества в администрацию, для рассмотрения </w:t>
      </w:r>
      <w:r w:rsidR="001E3231" w:rsidRPr="0079200A">
        <w:rPr>
          <w:sz w:val="26"/>
          <w:szCs w:val="26"/>
        </w:rPr>
        <w:t>администрацией, с</w:t>
      </w:r>
      <w:r w:rsidRPr="0079200A">
        <w:rPr>
          <w:sz w:val="26"/>
          <w:szCs w:val="26"/>
        </w:rPr>
        <w:t xml:space="preserve"> приложением следующих документов:</w:t>
      </w:r>
    </w:p>
    <w:p w:rsidR="0079200A" w:rsidRPr="0079200A" w:rsidRDefault="0079200A" w:rsidP="00EC5EC4">
      <w:pPr>
        <w:widowControl/>
        <w:shd w:val="clear" w:color="auto" w:fill="FFFFFF"/>
        <w:autoSpaceDE/>
        <w:autoSpaceDN/>
        <w:adjustRightInd/>
        <w:ind w:firstLine="709"/>
        <w:jc w:val="both"/>
        <w:rPr>
          <w:sz w:val="26"/>
          <w:szCs w:val="26"/>
        </w:rPr>
      </w:pPr>
      <w:r w:rsidRPr="0079200A">
        <w:rPr>
          <w:sz w:val="26"/>
          <w:szCs w:val="26"/>
        </w:rPr>
        <w:t xml:space="preserve">– заявление о предоставлении муниципального имущества в </w:t>
      </w:r>
      <w:r w:rsidR="001E3231">
        <w:rPr>
          <w:sz w:val="26"/>
          <w:szCs w:val="26"/>
        </w:rPr>
        <w:t>аренду с указанием срока аренды (приложение 2).</w:t>
      </w:r>
    </w:p>
    <w:p w:rsidR="0079200A" w:rsidRPr="0079200A" w:rsidRDefault="0079200A" w:rsidP="00EC5EC4">
      <w:pPr>
        <w:widowControl/>
        <w:shd w:val="clear" w:color="auto" w:fill="FFFFFF"/>
        <w:autoSpaceDE/>
        <w:autoSpaceDN/>
        <w:adjustRightInd/>
        <w:ind w:firstLine="709"/>
        <w:jc w:val="both"/>
        <w:rPr>
          <w:sz w:val="26"/>
          <w:szCs w:val="26"/>
        </w:rPr>
      </w:pPr>
      <w:r w:rsidRPr="0079200A">
        <w:rPr>
          <w:sz w:val="26"/>
          <w:szCs w:val="26"/>
        </w:rPr>
        <w:t xml:space="preserve">2.4. Срок рассмотрения администрацией </w:t>
      </w:r>
      <w:r w:rsidR="001E3231">
        <w:rPr>
          <w:sz w:val="26"/>
          <w:szCs w:val="26"/>
        </w:rPr>
        <w:t>заявления</w:t>
      </w:r>
      <w:r w:rsidRPr="0079200A">
        <w:rPr>
          <w:sz w:val="26"/>
          <w:szCs w:val="26"/>
        </w:rPr>
        <w:t xml:space="preserve"> на заключение договора аренды составляет не более 30 дней с даты регистрации заявления в администрации.</w:t>
      </w:r>
    </w:p>
    <w:p w:rsidR="0079200A" w:rsidRPr="0079200A" w:rsidRDefault="0079200A" w:rsidP="00EC5EC4">
      <w:pPr>
        <w:widowControl/>
        <w:shd w:val="clear" w:color="auto" w:fill="FFFFFF"/>
        <w:autoSpaceDE/>
        <w:autoSpaceDN/>
        <w:adjustRightInd/>
        <w:ind w:firstLine="709"/>
        <w:jc w:val="both"/>
        <w:rPr>
          <w:sz w:val="26"/>
          <w:szCs w:val="26"/>
        </w:rPr>
      </w:pPr>
      <w:r w:rsidRPr="0079200A">
        <w:rPr>
          <w:sz w:val="26"/>
          <w:szCs w:val="26"/>
        </w:rPr>
        <w:t xml:space="preserve">По итогам рассмотрения </w:t>
      </w:r>
      <w:r w:rsidR="001E3231">
        <w:rPr>
          <w:sz w:val="26"/>
          <w:szCs w:val="26"/>
        </w:rPr>
        <w:t>заявления</w:t>
      </w:r>
      <w:r w:rsidRPr="0079200A">
        <w:rPr>
          <w:sz w:val="26"/>
          <w:szCs w:val="26"/>
        </w:rPr>
        <w:t xml:space="preserve"> администрация принимает следующие решения, которые направляет субъекту малого и среднего предпринимательства:</w:t>
      </w:r>
    </w:p>
    <w:p w:rsidR="0079200A" w:rsidRPr="0079200A" w:rsidRDefault="0079200A" w:rsidP="00EC5EC4">
      <w:pPr>
        <w:widowControl/>
        <w:shd w:val="clear" w:color="auto" w:fill="FFFFFF"/>
        <w:autoSpaceDE/>
        <w:autoSpaceDN/>
        <w:adjustRightInd/>
        <w:ind w:firstLine="709"/>
        <w:jc w:val="both"/>
        <w:rPr>
          <w:sz w:val="26"/>
          <w:szCs w:val="26"/>
        </w:rPr>
      </w:pPr>
      <w:r w:rsidRPr="0079200A">
        <w:rPr>
          <w:sz w:val="26"/>
          <w:szCs w:val="26"/>
        </w:rPr>
        <w:t>– заключить договор аренды;</w:t>
      </w:r>
    </w:p>
    <w:p w:rsidR="0079200A" w:rsidRPr="0079200A" w:rsidRDefault="0079200A" w:rsidP="00EC5EC4">
      <w:pPr>
        <w:widowControl/>
        <w:shd w:val="clear" w:color="auto" w:fill="FFFFFF"/>
        <w:autoSpaceDE/>
        <w:autoSpaceDN/>
        <w:adjustRightInd/>
        <w:ind w:firstLine="709"/>
        <w:jc w:val="both"/>
        <w:rPr>
          <w:sz w:val="26"/>
          <w:szCs w:val="26"/>
        </w:rPr>
      </w:pPr>
      <w:r w:rsidRPr="0079200A">
        <w:rPr>
          <w:sz w:val="26"/>
          <w:szCs w:val="26"/>
        </w:rPr>
        <w:t>– отказать в заключении договора аренды;</w:t>
      </w:r>
    </w:p>
    <w:p w:rsidR="0079200A" w:rsidRPr="0079200A" w:rsidRDefault="0079200A" w:rsidP="00EC5EC4">
      <w:pPr>
        <w:widowControl/>
        <w:shd w:val="clear" w:color="auto" w:fill="FFFFFF"/>
        <w:autoSpaceDE/>
        <w:autoSpaceDN/>
        <w:adjustRightInd/>
        <w:ind w:firstLine="709"/>
        <w:jc w:val="both"/>
        <w:rPr>
          <w:sz w:val="26"/>
          <w:szCs w:val="26"/>
        </w:rPr>
      </w:pPr>
      <w:r w:rsidRPr="0079200A">
        <w:rPr>
          <w:sz w:val="26"/>
          <w:szCs w:val="26"/>
        </w:rPr>
        <w:t>– заключить договор аренды по итогам торгов (аукциона, конкурса).</w:t>
      </w:r>
    </w:p>
    <w:p w:rsidR="0079200A" w:rsidRPr="0079200A" w:rsidRDefault="0079200A" w:rsidP="00EC5EC4">
      <w:pPr>
        <w:widowControl/>
        <w:shd w:val="clear" w:color="auto" w:fill="FFFFFF"/>
        <w:autoSpaceDE/>
        <w:autoSpaceDN/>
        <w:adjustRightInd/>
        <w:ind w:firstLine="709"/>
        <w:jc w:val="both"/>
        <w:rPr>
          <w:sz w:val="26"/>
          <w:szCs w:val="26"/>
        </w:rPr>
      </w:pPr>
      <w:r w:rsidRPr="0079200A">
        <w:rPr>
          <w:sz w:val="26"/>
          <w:szCs w:val="26"/>
        </w:rPr>
        <w:t>2.5. Заключение договора аренды Имущества осуществляется:</w:t>
      </w:r>
    </w:p>
    <w:p w:rsidR="0079200A" w:rsidRPr="0079200A" w:rsidRDefault="0079200A" w:rsidP="00EC5EC4">
      <w:pPr>
        <w:widowControl/>
        <w:shd w:val="clear" w:color="auto" w:fill="FFFFFF"/>
        <w:autoSpaceDE/>
        <w:autoSpaceDN/>
        <w:adjustRightInd/>
        <w:ind w:firstLine="709"/>
        <w:jc w:val="both"/>
        <w:rPr>
          <w:sz w:val="26"/>
          <w:szCs w:val="26"/>
        </w:rPr>
      </w:pPr>
      <w:r w:rsidRPr="0079200A">
        <w:rPr>
          <w:sz w:val="26"/>
          <w:szCs w:val="26"/>
        </w:rPr>
        <w:t>– по результатам торгов (конкурса, аукциона) на право заключения договора аренды, в порядке, установленном федеральным законодательством,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9200A">
        <w:rPr>
          <w:sz w:val="26"/>
          <w:szCs w:val="26"/>
        </w:rPr>
        <w:br/>
        <w:t>-без проведения торгов субъектам малого и среднего предпринимательства в форме предоставления имущества в виде государственной преференции с предварительным получением согласия антимонопольного органа в порядке, установленном главой 5 Федерального закона «О защите конкуренции».</w:t>
      </w:r>
    </w:p>
    <w:p w:rsidR="0079200A" w:rsidRPr="0079200A" w:rsidRDefault="0079200A" w:rsidP="00EC5EC4">
      <w:pPr>
        <w:widowControl/>
        <w:shd w:val="clear" w:color="auto" w:fill="FFFFFF"/>
        <w:autoSpaceDE/>
        <w:autoSpaceDN/>
        <w:adjustRightInd/>
        <w:ind w:firstLine="709"/>
        <w:jc w:val="both"/>
        <w:rPr>
          <w:sz w:val="26"/>
          <w:szCs w:val="26"/>
        </w:rPr>
      </w:pPr>
      <w:r w:rsidRPr="0079200A">
        <w:rPr>
          <w:sz w:val="26"/>
          <w:szCs w:val="26"/>
        </w:rPr>
        <w:t>2.6. Администрация проводит торги в отношении объектов, подлежащих передаче субъектам малого и среднего предпринимательства, и которые на момент проведения торгов свободны от прав третьих лиц.</w:t>
      </w:r>
    </w:p>
    <w:p w:rsidR="0079200A" w:rsidRPr="0079200A" w:rsidRDefault="0079200A" w:rsidP="00EC5EC4">
      <w:pPr>
        <w:widowControl/>
        <w:shd w:val="clear" w:color="auto" w:fill="FFFFFF"/>
        <w:autoSpaceDE/>
        <w:autoSpaceDN/>
        <w:adjustRightInd/>
        <w:ind w:firstLine="709"/>
        <w:jc w:val="both"/>
        <w:rPr>
          <w:sz w:val="26"/>
          <w:szCs w:val="26"/>
        </w:rPr>
      </w:pPr>
      <w:r w:rsidRPr="0079200A">
        <w:rPr>
          <w:sz w:val="26"/>
          <w:szCs w:val="26"/>
        </w:rPr>
        <w:t>2.7. Размер арендной платы определяется на основании оценки права аренды объектов муниципального имущества, проведенной на основании отчета «Об </w:t>
      </w:r>
      <w:hyperlink r:id="rId12" w:history="1">
        <w:r w:rsidRPr="0079200A">
          <w:rPr>
            <w:sz w:val="26"/>
            <w:szCs w:val="26"/>
          </w:rPr>
          <w:t>оценочной деятельности</w:t>
        </w:r>
      </w:hyperlink>
      <w:r w:rsidRPr="0079200A">
        <w:rPr>
          <w:sz w:val="26"/>
          <w:szCs w:val="26"/>
        </w:rPr>
        <w:t>».</w:t>
      </w:r>
    </w:p>
    <w:p w:rsidR="0079200A" w:rsidRPr="0079200A" w:rsidRDefault="0079200A" w:rsidP="00EC5EC4">
      <w:pPr>
        <w:widowControl/>
        <w:shd w:val="clear" w:color="auto" w:fill="FFFFFF"/>
        <w:autoSpaceDE/>
        <w:autoSpaceDN/>
        <w:adjustRightInd/>
        <w:ind w:firstLine="709"/>
        <w:jc w:val="both"/>
        <w:rPr>
          <w:sz w:val="26"/>
          <w:szCs w:val="26"/>
        </w:rPr>
      </w:pPr>
      <w:r w:rsidRPr="0079200A">
        <w:rPr>
          <w:sz w:val="26"/>
          <w:szCs w:val="26"/>
        </w:rPr>
        <w:t>2.8. Контроль за использованием имущества по целевому назначению и соблюдением условий договоров аренды осуществляет администрация.</w:t>
      </w:r>
    </w:p>
    <w:p w:rsidR="0079200A" w:rsidRPr="0079200A" w:rsidRDefault="0079200A" w:rsidP="00EC5EC4">
      <w:pPr>
        <w:widowControl/>
        <w:shd w:val="clear" w:color="auto" w:fill="FFFFFF"/>
        <w:autoSpaceDE/>
        <w:autoSpaceDN/>
        <w:adjustRightInd/>
        <w:ind w:firstLine="709"/>
        <w:jc w:val="both"/>
        <w:rPr>
          <w:sz w:val="26"/>
          <w:szCs w:val="26"/>
        </w:rPr>
      </w:pPr>
      <w:r w:rsidRPr="0079200A">
        <w:rPr>
          <w:sz w:val="26"/>
          <w:szCs w:val="26"/>
        </w:rPr>
        <w:t> </w:t>
      </w:r>
    </w:p>
    <w:p w:rsidR="0082192A" w:rsidRDefault="0082192A">
      <w:pPr>
        <w:widowControl/>
        <w:autoSpaceDE/>
        <w:autoSpaceDN/>
        <w:adjustRightInd/>
        <w:spacing w:after="200" w:line="276" w:lineRule="auto"/>
        <w:rPr>
          <w:sz w:val="26"/>
          <w:szCs w:val="26"/>
        </w:rPr>
      </w:pPr>
      <w:r>
        <w:rPr>
          <w:sz w:val="26"/>
          <w:szCs w:val="26"/>
        </w:rPr>
        <w:br w:type="page"/>
      </w:r>
    </w:p>
    <w:p w:rsidR="0079200A" w:rsidRPr="0079200A" w:rsidRDefault="0079200A" w:rsidP="0082192A">
      <w:pPr>
        <w:widowControl/>
        <w:shd w:val="clear" w:color="auto" w:fill="FFFFFF"/>
        <w:autoSpaceDE/>
        <w:autoSpaceDN/>
        <w:adjustRightInd/>
        <w:ind w:firstLine="709"/>
        <w:jc w:val="right"/>
        <w:rPr>
          <w:sz w:val="16"/>
          <w:szCs w:val="16"/>
        </w:rPr>
      </w:pPr>
      <w:r w:rsidRPr="0079200A">
        <w:rPr>
          <w:sz w:val="16"/>
          <w:szCs w:val="16"/>
        </w:rPr>
        <w:lastRenderedPageBreak/>
        <w:t>Приложение №2</w:t>
      </w:r>
    </w:p>
    <w:p w:rsidR="004D245B" w:rsidRPr="004D245B" w:rsidRDefault="0079200A" w:rsidP="00BD4149">
      <w:pPr>
        <w:shd w:val="clear" w:color="auto" w:fill="FFFFFF"/>
        <w:jc w:val="right"/>
        <w:rPr>
          <w:bCs/>
          <w:sz w:val="16"/>
          <w:szCs w:val="16"/>
        </w:rPr>
      </w:pPr>
      <w:r w:rsidRPr="0079200A">
        <w:rPr>
          <w:sz w:val="16"/>
          <w:szCs w:val="16"/>
        </w:rPr>
        <w:t xml:space="preserve">к </w:t>
      </w:r>
      <w:r w:rsidR="00BD4149" w:rsidRPr="004D245B">
        <w:rPr>
          <w:bCs/>
          <w:sz w:val="16"/>
          <w:szCs w:val="16"/>
        </w:rPr>
        <w:t xml:space="preserve">Порядку и условиям предоставления </w:t>
      </w:r>
    </w:p>
    <w:p w:rsidR="004D245B" w:rsidRPr="004D245B" w:rsidRDefault="00BD4149" w:rsidP="00BD4149">
      <w:pPr>
        <w:shd w:val="clear" w:color="auto" w:fill="FFFFFF"/>
        <w:jc w:val="right"/>
        <w:rPr>
          <w:bCs/>
          <w:sz w:val="16"/>
          <w:szCs w:val="16"/>
        </w:rPr>
      </w:pPr>
      <w:r w:rsidRPr="004D245B">
        <w:rPr>
          <w:bCs/>
          <w:sz w:val="16"/>
          <w:szCs w:val="16"/>
        </w:rPr>
        <w:t xml:space="preserve">в аренду субъектам малого и </w:t>
      </w:r>
    </w:p>
    <w:p w:rsidR="004D245B" w:rsidRPr="004D245B" w:rsidRDefault="00BD4149" w:rsidP="00BD4149">
      <w:pPr>
        <w:shd w:val="clear" w:color="auto" w:fill="FFFFFF"/>
        <w:jc w:val="right"/>
        <w:rPr>
          <w:bCs/>
          <w:sz w:val="16"/>
          <w:szCs w:val="16"/>
        </w:rPr>
      </w:pPr>
      <w:r w:rsidRPr="004D245B">
        <w:rPr>
          <w:bCs/>
          <w:sz w:val="16"/>
          <w:szCs w:val="16"/>
        </w:rPr>
        <w:t xml:space="preserve">среднего предпринимательства объектов </w:t>
      </w:r>
    </w:p>
    <w:p w:rsidR="004D245B" w:rsidRPr="004D245B" w:rsidRDefault="00BD4149" w:rsidP="00BD4149">
      <w:pPr>
        <w:shd w:val="clear" w:color="auto" w:fill="FFFFFF"/>
        <w:jc w:val="right"/>
        <w:rPr>
          <w:bCs/>
          <w:sz w:val="16"/>
          <w:szCs w:val="16"/>
        </w:rPr>
      </w:pPr>
      <w:r w:rsidRPr="004D245B">
        <w:rPr>
          <w:bCs/>
          <w:sz w:val="16"/>
          <w:szCs w:val="16"/>
        </w:rPr>
        <w:t xml:space="preserve">муниципальной собственности, </w:t>
      </w:r>
    </w:p>
    <w:p w:rsidR="004D245B" w:rsidRPr="004D245B" w:rsidRDefault="00BD4149" w:rsidP="00BD4149">
      <w:pPr>
        <w:shd w:val="clear" w:color="auto" w:fill="FFFFFF"/>
        <w:jc w:val="right"/>
        <w:rPr>
          <w:bCs/>
          <w:sz w:val="16"/>
          <w:szCs w:val="16"/>
        </w:rPr>
      </w:pPr>
      <w:r w:rsidRPr="004D245B">
        <w:rPr>
          <w:bCs/>
          <w:sz w:val="16"/>
          <w:szCs w:val="16"/>
        </w:rPr>
        <w:t>включенных в перечень имущества,</w:t>
      </w:r>
    </w:p>
    <w:p w:rsidR="004D245B" w:rsidRPr="004D245B" w:rsidRDefault="00BD4149" w:rsidP="00BD4149">
      <w:pPr>
        <w:shd w:val="clear" w:color="auto" w:fill="FFFFFF"/>
        <w:jc w:val="right"/>
        <w:rPr>
          <w:bCs/>
          <w:sz w:val="16"/>
          <w:szCs w:val="16"/>
        </w:rPr>
      </w:pPr>
      <w:r w:rsidRPr="004D245B">
        <w:rPr>
          <w:bCs/>
          <w:sz w:val="16"/>
          <w:szCs w:val="16"/>
        </w:rPr>
        <w:t xml:space="preserve"> находящегося в муниципальной собственности,</w:t>
      </w:r>
    </w:p>
    <w:p w:rsidR="004D245B" w:rsidRPr="004D245B" w:rsidRDefault="00BD4149" w:rsidP="00BD4149">
      <w:pPr>
        <w:shd w:val="clear" w:color="auto" w:fill="FFFFFF"/>
        <w:jc w:val="right"/>
        <w:rPr>
          <w:bCs/>
          <w:sz w:val="16"/>
          <w:szCs w:val="16"/>
        </w:rPr>
      </w:pPr>
      <w:r w:rsidRPr="004D245B">
        <w:rPr>
          <w:bCs/>
          <w:sz w:val="16"/>
          <w:szCs w:val="16"/>
        </w:rPr>
        <w:t xml:space="preserve"> свободного от прав третьих лиц</w:t>
      </w:r>
    </w:p>
    <w:p w:rsidR="004D245B" w:rsidRPr="004D245B" w:rsidRDefault="00BD4149" w:rsidP="00BD4149">
      <w:pPr>
        <w:shd w:val="clear" w:color="auto" w:fill="FFFFFF"/>
        <w:jc w:val="right"/>
        <w:rPr>
          <w:bCs/>
          <w:sz w:val="16"/>
          <w:szCs w:val="16"/>
        </w:rPr>
      </w:pPr>
      <w:r w:rsidRPr="004D245B">
        <w:rPr>
          <w:bCs/>
          <w:sz w:val="16"/>
          <w:szCs w:val="16"/>
        </w:rPr>
        <w:t xml:space="preserve">(за исключением имущественных прав </w:t>
      </w:r>
    </w:p>
    <w:p w:rsidR="00BD4149" w:rsidRPr="00BD4149" w:rsidRDefault="00BD4149" w:rsidP="00BD4149">
      <w:pPr>
        <w:shd w:val="clear" w:color="auto" w:fill="FFFFFF"/>
        <w:jc w:val="right"/>
        <w:rPr>
          <w:bCs/>
          <w:sz w:val="26"/>
          <w:szCs w:val="26"/>
        </w:rPr>
      </w:pPr>
      <w:r w:rsidRPr="004D245B">
        <w:rPr>
          <w:bCs/>
          <w:sz w:val="16"/>
          <w:szCs w:val="16"/>
        </w:rPr>
        <w:t>субъектов малого и среднего предпринимательства)</w:t>
      </w:r>
    </w:p>
    <w:p w:rsidR="0079200A" w:rsidRPr="0079200A" w:rsidRDefault="0079200A" w:rsidP="00BD4149">
      <w:pPr>
        <w:widowControl/>
        <w:shd w:val="clear" w:color="auto" w:fill="FFFFFF"/>
        <w:autoSpaceDE/>
        <w:autoSpaceDN/>
        <w:adjustRightInd/>
        <w:ind w:firstLine="709"/>
        <w:jc w:val="right"/>
        <w:rPr>
          <w:sz w:val="26"/>
          <w:szCs w:val="26"/>
        </w:rPr>
      </w:pPr>
      <w:r w:rsidRPr="0079200A">
        <w:rPr>
          <w:b/>
          <w:bCs/>
          <w:sz w:val="26"/>
          <w:szCs w:val="26"/>
        </w:rPr>
        <w:t> </w:t>
      </w:r>
    </w:p>
    <w:p w:rsidR="0079200A" w:rsidRPr="0079200A" w:rsidRDefault="0079200A" w:rsidP="00EC5EC4">
      <w:pPr>
        <w:widowControl/>
        <w:shd w:val="clear" w:color="auto" w:fill="FFFFFF"/>
        <w:autoSpaceDE/>
        <w:autoSpaceDN/>
        <w:adjustRightInd/>
        <w:ind w:firstLine="709"/>
        <w:jc w:val="both"/>
        <w:rPr>
          <w:sz w:val="26"/>
          <w:szCs w:val="26"/>
        </w:rPr>
      </w:pPr>
      <w:r w:rsidRPr="0079200A">
        <w:rPr>
          <w:b/>
          <w:bCs/>
          <w:sz w:val="26"/>
          <w:szCs w:val="26"/>
        </w:rPr>
        <w:t>Заявление о предоставлении в аренду субъектам малого и среднего предпринимательства муниципального имущества</w:t>
      </w:r>
    </w:p>
    <w:p w:rsidR="0079200A" w:rsidRPr="0079200A" w:rsidRDefault="0079200A" w:rsidP="00EC5EC4">
      <w:pPr>
        <w:widowControl/>
        <w:shd w:val="clear" w:color="auto" w:fill="FFFFFF"/>
        <w:autoSpaceDE/>
        <w:autoSpaceDN/>
        <w:adjustRightInd/>
        <w:ind w:firstLine="709"/>
        <w:jc w:val="both"/>
        <w:rPr>
          <w:sz w:val="26"/>
          <w:szCs w:val="26"/>
        </w:rPr>
      </w:pPr>
      <w:r w:rsidRPr="0079200A">
        <w:rPr>
          <w:sz w:val="26"/>
          <w:szCs w:val="26"/>
        </w:rPr>
        <w:t> </w:t>
      </w:r>
    </w:p>
    <w:p w:rsidR="0079200A" w:rsidRPr="0079200A" w:rsidRDefault="0079200A" w:rsidP="00EC5EC4">
      <w:pPr>
        <w:widowControl/>
        <w:shd w:val="clear" w:color="auto" w:fill="FFFFFF"/>
        <w:autoSpaceDE/>
        <w:autoSpaceDN/>
        <w:adjustRightInd/>
        <w:ind w:firstLine="709"/>
        <w:jc w:val="both"/>
        <w:rPr>
          <w:sz w:val="26"/>
          <w:szCs w:val="26"/>
        </w:rPr>
      </w:pPr>
      <w:r w:rsidRPr="0079200A">
        <w:rPr>
          <w:sz w:val="26"/>
          <w:szCs w:val="26"/>
        </w:rPr>
        <w:t>Прошу предоставить ________________________________________________</w:t>
      </w:r>
    </w:p>
    <w:p w:rsidR="0079200A" w:rsidRPr="0079200A" w:rsidRDefault="0079200A" w:rsidP="00EC5EC4">
      <w:pPr>
        <w:widowControl/>
        <w:shd w:val="clear" w:color="auto" w:fill="FFFFFF"/>
        <w:autoSpaceDE/>
        <w:autoSpaceDN/>
        <w:adjustRightInd/>
        <w:ind w:firstLine="709"/>
        <w:jc w:val="both"/>
        <w:rPr>
          <w:sz w:val="26"/>
          <w:szCs w:val="26"/>
        </w:rPr>
      </w:pPr>
      <w:r w:rsidRPr="0079200A">
        <w:rPr>
          <w:sz w:val="26"/>
          <w:szCs w:val="26"/>
        </w:rPr>
        <w:t>__________________________________________________________________</w:t>
      </w:r>
    </w:p>
    <w:p w:rsidR="0079200A" w:rsidRPr="0079200A" w:rsidRDefault="0079200A" w:rsidP="00EC5EC4">
      <w:pPr>
        <w:widowControl/>
        <w:shd w:val="clear" w:color="auto" w:fill="FFFFFF"/>
        <w:autoSpaceDE/>
        <w:autoSpaceDN/>
        <w:adjustRightInd/>
        <w:ind w:firstLine="709"/>
        <w:jc w:val="both"/>
        <w:rPr>
          <w:sz w:val="26"/>
          <w:szCs w:val="26"/>
        </w:rPr>
      </w:pPr>
      <w:r w:rsidRPr="0079200A">
        <w:rPr>
          <w:sz w:val="26"/>
          <w:szCs w:val="26"/>
          <w:vertAlign w:val="superscript"/>
        </w:rPr>
        <w:t> (Ф. И.О. индивидуального предпринимателя, юр. лицо)</w:t>
      </w:r>
    </w:p>
    <w:p w:rsidR="0079200A" w:rsidRPr="0079200A" w:rsidRDefault="0079200A" w:rsidP="00EC5EC4">
      <w:pPr>
        <w:widowControl/>
        <w:shd w:val="clear" w:color="auto" w:fill="FFFFFF"/>
        <w:autoSpaceDE/>
        <w:autoSpaceDN/>
        <w:adjustRightInd/>
        <w:ind w:firstLine="709"/>
        <w:jc w:val="both"/>
        <w:rPr>
          <w:sz w:val="26"/>
          <w:szCs w:val="26"/>
        </w:rPr>
      </w:pPr>
      <w:r w:rsidRPr="0079200A">
        <w:rPr>
          <w:sz w:val="26"/>
          <w:szCs w:val="26"/>
        </w:rPr>
        <w:t>в аренду муниципальное имущество, расположенное по адресу: __________________________________________________________________</w:t>
      </w:r>
      <w:r w:rsidR="00B87980">
        <w:rPr>
          <w:sz w:val="26"/>
          <w:szCs w:val="26"/>
        </w:rPr>
        <w:t>_____</w:t>
      </w:r>
    </w:p>
    <w:p w:rsidR="0079200A" w:rsidRPr="0079200A" w:rsidRDefault="0079200A" w:rsidP="00EC5EC4">
      <w:pPr>
        <w:widowControl/>
        <w:shd w:val="clear" w:color="auto" w:fill="FFFFFF"/>
        <w:autoSpaceDE/>
        <w:autoSpaceDN/>
        <w:adjustRightInd/>
        <w:ind w:firstLine="709"/>
        <w:jc w:val="both"/>
        <w:rPr>
          <w:sz w:val="26"/>
          <w:szCs w:val="26"/>
        </w:rPr>
      </w:pPr>
      <w:r w:rsidRPr="0079200A">
        <w:rPr>
          <w:sz w:val="26"/>
          <w:szCs w:val="26"/>
        </w:rPr>
        <w:t>на срок____________________________________________________________</w:t>
      </w:r>
    </w:p>
    <w:p w:rsidR="0079200A" w:rsidRPr="0079200A" w:rsidRDefault="0079200A" w:rsidP="00EC5EC4">
      <w:pPr>
        <w:widowControl/>
        <w:shd w:val="clear" w:color="auto" w:fill="FFFFFF"/>
        <w:autoSpaceDE/>
        <w:autoSpaceDN/>
        <w:adjustRightInd/>
        <w:ind w:firstLine="709"/>
        <w:jc w:val="both"/>
        <w:rPr>
          <w:sz w:val="26"/>
          <w:szCs w:val="26"/>
        </w:rPr>
      </w:pPr>
      <w:r w:rsidRPr="0079200A">
        <w:rPr>
          <w:sz w:val="26"/>
          <w:szCs w:val="26"/>
        </w:rPr>
        <w:t>В целях использования______________________________________________</w:t>
      </w:r>
    </w:p>
    <w:p w:rsidR="0079200A" w:rsidRPr="0079200A" w:rsidRDefault="0079200A" w:rsidP="00EC5EC4">
      <w:pPr>
        <w:widowControl/>
        <w:numPr>
          <w:ilvl w:val="0"/>
          <w:numId w:val="4"/>
        </w:numPr>
        <w:shd w:val="clear" w:color="auto" w:fill="FFFFFF"/>
        <w:autoSpaceDE/>
        <w:autoSpaceDN/>
        <w:adjustRightInd/>
        <w:ind w:left="0" w:firstLine="709"/>
        <w:jc w:val="both"/>
        <w:rPr>
          <w:sz w:val="26"/>
          <w:szCs w:val="26"/>
        </w:rPr>
      </w:pPr>
      <w:r w:rsidRPr="0079200A">
        <w:rPr>
          <w:sz w:val="26"/>
          <w:szCs w:val="26"/>
        </w:rPr>
        <w:t>Информация о заявителе:</w:t>
      </w:r>
    </w:p>
    <w:p w:rsidR="0079200A" w:rsidRPr="0079200A" w:rsidRDefault="0079200A" w:rsidP="00EC5EC4">
      <w:pPr>
        <w:widowControl/>
        <w:shd w:val="clear" w:color="auto" w:fill="FFFFFF"/>
        <w:autoSpaceDE/>
        <w:autoSpaceDN/>
        <w:adjustRightInd/>
        <w:ind w:firstLine="709"/>
        <w:jc w:val="both"/>
        <w:rPr>
          <w:sz w:val="26"/>
          <w:szCs w:val="26"/>
        </w:rPr>
      </w:pPr>
      <w:r w:rsidRPr="0079200A">
        <w:rPr>
          <w:sz w:val="26"/>
          <w:szCs w:val="26"/>
        </w:rPr>
        <w:t>Юридический адрес_________________</w:t>
      </w:r>
      <w:r w:rsidR="00B87980">
        <w:rPr>
          <w:sz w:val="26"/>
          <w:szCs w:val="26"/>
        </w:rPr>
        <w:t>________________________________</w:t>
      </w:r>
    </w:p>
    <w:p w:rsidR="0079200A" w:rsidRPr="0079200A" w:rsidRDefault="0079200A" w:rsidP="00EC5EC4">
      <w:pPr>
        <w:widowControl/>
        <w:shd w:val="clear" w:color="auto" w:fill="FFFFFF"/>
        <w:autoSpaceDE/>
        <w:autoSpaceDN/>
        <w:adjustRightInd/>
        <w:ind w:firstLine="709"/>
        <w:jc w:val="both"/>
        <w:rPr>
          <w:sz w:val="26"/>
          <w:szCs w:val="26"/>
        </w:rPr>
      </w:pPr>
      <w:r w:rsidRPr="0079200A">
        <w:rPr>
          <w:sz w:val="26"/>
          <w:szCs w:val="26"/>
        </w:rPr>
        <w:t>Телефон, факс, е-mail________________</w:t>
      </w:r>
      <w:r w:rsidR="00B87980">
        <w:rPr>
          <w:sz w:val="26"/>
          <w:szCs w:val="26"/>
        </w:rPr>
        <w:t>_______________________________</w:t>
      </w:r>
    </w:p>
    <w:p w:rsidR="0079200A" w:rsidRPr="0079200A" w:rsidRDefault="0079200A" w:rsidP="00EC5EC4">
      <w:pPr>
        <w:widowControl/>
        <w:shd w:val="clear" w:color="auto" w:fill="FFFFFF"/>
        <w:autoSpaceDE/>
        <w:autoSpaceDN/>
        <w:adjustRightInd/>
        <w:ind w:firstLine="709"/>
        <w:jc w:val="both"/>
        <w:rPr>
          <w:sz w:val="26"/>
          <w:szCs w:val="26"/>
        </w:rPr>
      </w:pPr>
      <w:r w:rsidRPr="0079200A">
        <w:rPr>
          <w:sz w:val="26"/>
          <w:szCs w:val="26"/>
        </w:rPr>
        <w:t>ОГРН_____________________________________________________________</w:t>
      </w:r>
    </w:p>
    <w:p w:rsidR="0079200A" w:rsidRPr="0079200A" w:rsidRDefault="0079200A" w:rsidP="00EC5EC4">
      <w:pPr>
        <w:widowControl/>
        <w:shd w:val="clear" w:color="auto" w:fill="FFFFFF"/>
        <w:autoSpaceDE/>
        <w:autoSpaceDN/>
        <w:adjustRightInd/>
        <w:ind w:firstLine="709"/>
        <w:jc w:val="both"/>
        <w:rPr>
          <w:sz w:val="26"/>
          <w:szCs w:val="26"/>
        </w:rPr>
      </w:pPr>
      <w:r w:rsidRPr="0079200A">
        <w:rPr>
          <w:sz w:val="26"/>
          <w:szCs w:val="26"/>
        </w:rPr>
        <w:t>ИНН/КПП_________________________________________________________</w:t>
      </w:r>
    </w:p>
    <w:p w:rsidR="0079200A" w:rsidRPr="0079200A" w:rsidRDefault="0079200A" w:rsidP="00EC5EC4">
      <w:pPr>
        <w:widowControl/>
        <w:shd w:val="clear" w:color="auto" w:fill="FFFFFF"/>
        <w:autoSpaceDE/>
        <w:autoSpaceDN/>
        <w:adjustRightInd/>
        <w:ind w:firstLine="709"/>
        <w:jc w:val="both"/>
        <w:rPr>
          <w:sz w:val="26"/>
          <w:szCs w:val="26"/>
        </w:rPr>
      </w:pPr>
      <w:r w:rsidRPr="0079200A">
        <w:rPr>
          <w:sz w:val="26"/>
          <w:szCs w:val="26"/>
        </w:rPr>
        <w:t>Банковские реквизиты_______________________________________________ __________________________________________________________________</w:t>
      </w:r>
      <w:r w:rsidR="00B87980">
        <w:rPr>
          <w:sz w:val="26"/>
          <w:szCs w:val="26"/>
        </w:rPr>
        <w:t>_____</w:t>
      </w:r>
    </w:p>
    <w:p w:rsidR="0079200A" w:rsidRPr="0079200A" w:rsidRDefault="0079200A" w:rsidP="00EC5EC4">
      <w:pPr>
        <w:widowControl/>
        <w:numPr>
          <w:ilvl w:val="0"/>
          <w:numId w:val="5"/>
        </w:numPr>
        <w:shd w:val="clear" w:color="auto" w:fill="FFFFFF"/>
        <w:autoSpaceDE/>
        <w:autoSpaceDN/>
        <w:adjustRightInd/>
        <w:ind w:left="0" w:firstLine="709"/>
        <w:jc w:val="both"/>
        <w:rPr>
          <w:sz w:val="26"/>
          <w:szCs w:val="26"/>
        </w:rPr>
      </w:pPr>
      <w:r w:rsidRPr="0079200A">
        <w:rPr>
          <w:sz w:val="26"/>
          <w:szCs w:val="26"/>
        </w:rPr>
        <w:t>Осуществляемый </w:t>
      </w:r>
      <w:hyperlink r:id="rId13" w:history="1">
        <w:r w:rsidRPr="0079200A">
          <w:rPr>
            <w:sz w:val="26"/>
            <w:szCs w:val="26"/>
          </w:rPr>
          <w:t>вид деятельности</w:t>
        </w:r>
      </w:hyperlink>
      <w:r w:rsidRPr="0079200A">
        <w:rPr>
          <w:sz w:val="26"/>
          <w:szCs w:val="26"/>
        </w:rPr>
        <w:t> (с</w:t>
      </w:r>
      <w:r w:rsidR="00B87980">
        <w:rPr>
          <w:sz w:val="26"/>
          <w:szCs w:val="26"/>
        </w:rPr>
        <w:t>огласно ОКВЭД) _____________</w:t>
      </w:r>
    </w:p>
    <w:p w:rsidR="0079200A" w:rsidRPr="0079200A" w:rsidRDefault="0079200A" w:rsidP="00EC5EC4">
      <w:pPr>
        <w:widowControl/>
        <w:numPr>
          <w:ilvl w:val="0"/>
          <w:numId w:val="5"/>
        </w:numPr>
        <w:shd w:val="clear" w:color="auto" w:fill="FFFFFF"/>
        <w:autoSpaceDE/>
        <w:autoSpaceDN/>
        <w:adjustRightInd/>
        <w:ind w:left="0" w:firstLine="709"/>
        <w:jc w:val="both"/>
        <w:rPr>
          <w:sz w:val="26"/>
          <w:szCs w:val="26"/>
        </w:rPr>
      </w:pPr>
      <w:r w:rsidRPr="0079200A">
        <w:rPr>
          <w:sz w:val="26"/>
          <w:szCs w:val="26"/>
        </w:rPr>
        <w:t>Средняя численность работников заявителя за предшествующий календарный год,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подразделений________________________ __________________________________________________________________</w:t>
      </w:r>
    </w:p>
    <w:p w:rsidR="0079200A" w:rsidRPr="0079200A" w:rsidRDefault="0079200A" w:rsidP="00EC5EC4">
      <w:pPr>
        <w:widowControl/>
        <w:numPr>
          <w:ilvl w:val="0"/>
          <w:numId w:val="5"/>
        </w:numPr>
        <w:shd w:val="clear" w:color="auto" w:fill="FFFFFF"/>
        <w:autoSpaceDE/>
        <w:autoSpaceDN/>
        <w:adjustRightInd/>
        <w:ind w:left="0" w:firstLine="709"/>
        <w:jc w:val="both"/>
        <w:rPr>
          <w:sz w:val="26"/>
          <w:szCs w:val="26"/>
        </w:rPr>
      </w:pPr>
      <w:r w:rsidRPr="0079200A">
        <w:rPr>
          <w:sz w:val="26"/>
          <w:szCs w:val="26"/>
        </w:rPr>
        <w:t>Размер средней </w:t>
      </w:r>
      <w:hyperlink r:id="rId14" w:history="1">
        <w:r w:rsidRPr="0079200A">
          <w:rPr>
            <w:sz w:val="26"/>
            <w:szCs w:val="26"/>
          </w:rPr>
          <w:t>заработной платы</w:t>
        </w:r>
      </w:hyperlink>
      <w:r w:rsidRPr="0079200A">
        <w:rPr>
          <w:sz w:val="26"/>
          <w:szCs w:val="26"/>
        </w:rPr>
        <w:t>, рублей ___</w:t>
      </w:r>
      <w:r w:rsidR="00B87980">
        <w:rPr>
          <w:sz w:val="26"/>
          <w:szCs w:val="26"/>
        </w:rPr>
        <w:t>____________________</w:t>
      </w:r>
    </w:p>
    <w:p w:rsidR="0079200A" w:rsidRPr="0079200A" w:rsidRDefault="0079200A" w:rsidP="00EC5EC4">
      <w:pPr>
        <w:widowControl/>
        <w:shd w:val="clear" w:color="auto" w:fill="FFFFFF"/>
        <w:autoSpaceDE/>
        <w:autoSpaceDN/>
        <w:adjustRightInd/>
        <w:ind w:firstLine="709"/>
        <w:jc w:val="both"/>
        <w:rPr>
          <w:sz w:val="26"/>
          <w:szCs w:val="26"/>
        </w:rPr>
      </w:pPr>
      <w:r w:rsidRPr="0079200A">
        <w:rPr>
          <w:sz w:val="26"/>
          <w:szCs w:val="26"/>
        </w:rPr>
        <w:t>( на последнюю отчетную дату)</w:t>
      </w:r>
    </w:p>
    <w:p w:rsidR="0079200A" w:rsidRPr="0079200A" w:rsidRDefault="0079200A" w:rsidP="00EC5EC4">
      <w:pPr>
        <w:widowControl/>
        <w:numPr>
          <w:ilvl w:val="0"/>
          <w:numId w:val="6"/>
        </w:numPr>
        <w:shd w:val="clear" w:color="auto" w:fill="FFFFFF"/>
        <w:autoSpaceDE/>
        <w:autoSpaceDN/>
        <w:adjustRightInd/>
        <w:ind w:left="0" w:firstLine="709"/>
        <w:jc w:val="both"/>
        <w:rPr>
          <w:sz w:val="26"/>
          <w:szCs w:val="26"/>
        </w:rPr>
      </w:pPr>
      <w:r w:rsidRPr="0079200A">
        <w:rPr>
          <w:sz w:val="26"/>
          <w:szCs w:val="26"/>
        </w:rPr>
        <w:t>Применяемая заявителем система налогообложения (нужное подчеркнуть):</w:t>
      </w:r>
    </w:p>
    <w:p w:rsidR="0079200A" w:rsidRPr="0079200A" w:rsidRDefault="0079200A" w:rsidP="00EC5EC4">
      <w:pPr>
        <w:widowControl/>
        <w:shd w:val="clear" w:color="auto" w:fill="FFFFFF"/>
        <w:autoSpaceDE/>
        <w:autoSpaceDN/>
        <w:adjustRightInd/>
        <w:ind w:firstLine="709"/>
        <w:jc w:val="both"/>
        <w:rPr>
          <w:sz w:val="26"/>
          <w:szCs w:val="26"/>
        </w:rPr>
      </w:pPr>
      <w:r w:rsidRPr="0079200A">
        <w:rPr>
          <w:sz w:val="26"/>
          <w:szCs w:val="26"/>
        </w:rPr>
        <w:t>– общий режим налогообложения;</w:t>
      </w:r>
    </w:p>
    <w:p w:rsidR="0079200A" w:rsidRPr="0079200A" w:rsidRDefault="0079200A" w:rsidP="00EC5EC4">
      <w:pPr>
        <w:widowControl/>
        <w:shd w:val="clear" w:color="auto" w:fill="FFFFFF"/>
        <w:autoSpaceDE/>
        <w:autoSpaceDN/>
        <w:adjustRightInd/>
        <w:ind w:firstLine="709"/>
        <w:jc w:val="both"/>
        <w:rPr>
          <w:sz w:val="26"/>
          <w:szCs w:val="26"/>
        </w:rPr>
      </w:pPr>
      <w:r w:rsidRPr="0079200A">
        <w:rPr>
          <w:sz w:val="26"/>
          <w:szCs w:val="26"/>
        </w:rPr>
        <w:t>– упрощенная (УСН);</w:t>
      </w:r>
    </w:p>
    <w:p w:rsidR="0079200A" w:rsidRPr="0079200A" w:rsidRDefault="0079200A" w:rsidP="00EC5EC4">
      <w:pPr>
        <w:widowControl/>
        <w:shd w:val="clear" w:color="auto" w:fill="FFFFFF"/>
        <w:autoSpaceDE/>
        <w:autoSpaceDN/>
        <w:adjustRightInd/>
        <w:ind w:firstLine="709"/>
        <w:jc w:val="both"/>
        <w:rPr>
          <w:sz w:val="26"/>
          <w:szCs w:val="26"/>
        </w:rPr>
      </w:pPr>
      <w:r w:rsidRPr="0079200A">
        <w:rPr>
          <w:sz w:val="26"/>
          <w:szCs w:val="26"/>
        </w:rPr>
        <w:t>– в виде единого налога на вмененный доход для отдельных видов деятельности (ЕНВД);</w:t>
      </w:r>
    </w:p>
    <w:p w:rsidR="0079200A" w:rsidRPr="0079200A" w:rsidRDefault="0079200A" w:rsidP="00EC5EC4">
      <w:pPr>
        <w:widowControl/>
        <w:shd w:val="clear" w:color="auto" w:fill="FFFFFF"/>
        <w:autoSpaceDE/>
        <w:autoSpaceDN/>
        <w:adjustRightInd/>
        <w:ind w:firstLine="709"/>
        <w:jc w:val="both"/>
        <w:rPr>
          <w:sz w:val="26"/>
          <w:szCs w:val="26"/>
        </w:rPr>
      </w:pPr>
      <w:r w:rsidRPr="0079200A">
        <w:rPr>
          <w:sz w:val="26"/>
          <w:szCs w:val="26"/>
        </w:rPr>
        <w:t>– для сельскохозяйственных товаропроизводителей.</w:t>
      </w:r>
    </w:p>
    <w:p w:rsidR="00B87980" w:rsidRDefault="00B87980" w:rsidP="00EC5EC4">
      <w:pPr>
        <w:widowControl/>
        <w:shd w:val="clear" w:color="auto" w:fill="FFFFFF"/>
        <w:autoSpaceDE/>
        <w:autoSpaceDN/>
        <w:adjustRightInd/>
        <w:ind w:firstLine="709"/>
        <w:jc w:val="both"/>
        <w:rPr>
          <w:sz w:val="26"/>
          <w:szCs w:val="26"/>
        </w:rPr>
      </w:pPr>
    </w:p>
    <w:p w:rsidR="0079200A" w:rsidRPr="0079200A" w:rsidRDefault="0079200A" w:rsidP="00EC5EC4">
      <w:pPr>
        <w:widowControl/>
        <w:shd w:val="clear" w:color="auto" w:fill="FFFFFF"/>
        <w:autoSpaceDE/>
        <w:autoSpaceDN/>
        <w:adjustRightInd/>
        <w:ind w:firstLine="709"/>
        <w:jc w:val="both"/>
        <w:rPr>
          <w:sz w:val="26"/>
          <w:szCs w:val="26"/>
        </w:rPr>
      </w:pPr>
      <w:r w:rsidRPr="0079200A">
        <w:rPr>
          <w:sz w:val="26"/>
          <w:szCs w:val="26"/>
        </w:rPr>
        <w:t>Заявитель гарантирует достоверность предоставленных сведений.</w:t>
      </w:r>
    </w:p>
    <w:p w:rsidR="00B87980" w:rsidRDefault="00B87980" w:rsidP="00EC5EC4">
      <w:pPr>
        <w:widowControl/>
        <w:shd w:val="clear" w:color="auto" w:fill="FFFFFF"/>
        <w:autoSpaceDE/>
        <w:autoSpaceDN/>
        <w:adjustRightInd/>
        <w:ind w:firstLine="709"/>
        <w:jc w:val="both"/>
        <w:rPr>
          <w:sz w:val="26"/>
          <w:szCs w:val="26"/>
        </w:rPr>
      </w:pPr>
    </w:p>
    <w:p w:rsidR="0079200A" w:rsidRPr="0079200A" w:rsidRDefault="0079200A" w:rsidP="00EC5EC4">
      <w:pPr>
        <w:widowControl/>
        <w:shd w:val="clear" w:color="auto" w:fill="FFFFFF"/>
        <w:autoSpaceDE/>
        <w:autoSpaceDN/>
        <w:adjustRightInd/>
        <w:ind w:firstLine="709"/>
        <w:jc w:val="both"/>
        <w:rPr>
          <w:sz w:val="26"/>
          <w:szCs w:val="26"/>
        </w:rPr>
      </w:pPr>
      <w:r w:rsidRPr="0079200A">
        <w:rPr>
          <w:sz w:val="26"/>
          <w:szCs w:val="26"/>
        </w:rPr>
        <w:t>Руководитель    ____________________/ _______________/</w:t>
      </w:r>
    </w:p>
    <w:p w:rsidR="0079200A" w:rsidRPr="0079200A" w:rsidRDefault="0079200A" w:rsidP="00EC5EC4">
      <w:pPr>
        <w:widowControl/>
        <w:shd w:val="clear" w:color="auto" w:fill="FFFFFF"/>
        <w:autoSpaceDE/>
        <w:autoSpaceDN/>
        <w:adjustRightInd/>
        <w:ind w:firstLine="709"/>
        <w:jc w:val="both"/>
        <w:rPr>
          <w:sz w:val="26"/>
          <w:szCs w:val="26"/>
        </w:rPr>
      </w:pPr>
      <w:r w:rsidRPr="0079200A">
        <w:rPr>
          <w:sz w:val="26"/>
          <w:szCs w:val="26"/>
          <w:vertAlign w:val="superscript"/>
        </w:rPr>
        <w:t>М. П.                        (подпись)                                      (расшифровка подписи)</w:t>
      </w:r>
    </w:p>
    <w:p w:rsidR="00B87980" w:rsidRDefault="00B87980" w:rsidP="00EC5EC4">
      <w:pPr>
        <w:widowControl/>
        <w:shd w:val="clear" w:color="auto" w:fill="FFFFFF"/>
        <w:autoSpaceDE/>
        <w:autoSpaceDN/>
        <w:adjustRightInd/>
        <w:ind w:firstLine="709"/>
        <w:jc w:val="both"/>
        <w:rPr>
          <w:sz w:val="26"/>
          <w:szCs w:val="26"/>
        </w:rPr>
      </w:pPr>
    </w:p>
    <w:p w:rsidR="0079200A" w:rsidRPr="0079200A" w:rsidRDefault="0079200A" w:rsidP="00B87980">
      <w:pPr>
        <w:widowControl/>
        <w:shd w:val="clear" w:color="auto" w:fill="FFFFFF"/>
        <w:autoSpaceDE/>
        <w:autoSpaceDN/>
        <w:adjustRightInd/>
        <w:ind w:left="709"/>
        <w:jc w:val="both"/>
        <w:rPr>
          <w:sz w:val="26"/>
          <w:szCs w:val="26"/>
        </w:rPr>
      </w:pPr>
      <w:r w:rsidRPr="0079200A">
        <w:rPr>
          <w:sz w:val="26"/>
          <w:szCs w:val="26"/>
        </w:rPr>
        <w:t xml:space="preserve">Главный </w:t>
      </w:r>
      <w:r w:rsidR="00B87980">
        <w:rPr>
          <w:sz w:val="26"/>
          <w:szCs w:val="26"/>
        </w:rPr>
        <w:t xml:space="preserve">                                    </w:t>
      </w:r>
      <w:r w:rsidRPr="0079200A">
        <w:rPr>
          <w:sz w:val="26"/>
          <w:szCs w:val="26"/>
        </w:rPr>
        <w:t>бухгалтер_____________/______________________/                                                          </w:t>
      </w:r>
      <w:r w:rsidRPr="0079200A">
        <w:rPr>
          <w:sz w:val="26"/>
          <w:szCs w:val="26"/>
          <w:vertAlign w:val="superscript"/>
        </w:rPr>
        <w:t>                                                                                                                                               </w:t>
      </w:r>
    </w:p>
    <w:p w:rsidR="00952812" w:rsidRPr="00CB5C56" w:rsidRDefault="0079200A" w:rsidP="00CB5C56">
      <w:pPr>
        <w:widowControl/>
        <w:shd w:val="clear" w:color="auto" w:fill="FFFFFF"/>
        <w:autoSpaceDE/>
        <w:autoSpaceDN/>
        <w:adjustRightInd/>
        <w:ind w:firstLine="709"/>
        <w:jc w:val="both"/>
        <w:rPr>
          <w:sz w:val="26"/>
          <w:szCs w:val="26"/>
        </w:rPr>
      </w:pPr>
      <w:r w:rsidRPr="0079200A">
        <w:rPr>
          <w:sz w:val="26"/>
          <w:szCs w:val="26"/>
          <w:vertAlign w:val="superscript"/>
        </w:rPr>
        <w:t>.                                            (подпись)                                      (расшифровка подписи)</w:t>
      </w:r>
    </w:p>
    <w:sectPr w:rsidR="00952812" w:rsidRPr="00CB5C56" w:rsidSect="00122B87">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12A" w:rsidRDefault="0016712A">
      <w:r>
        <w:separator/>
      </w:r>
    </w:p>
  </w:endnote>
  <w:endnote w:type="continuationSeparator" w:id="0">
    <w:p w:rsidR="0016712A" w:rsidRDefault="0016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12A" w:rsidRDefault="0016712A">
      <w:r>
        <w:separator/>
      </w:r>
    </w:p>
  </w:footnote>
  <w:footnote w:type="continuationSeparator" w:id="0">
    <w:p w:rsidR="0016712A" w:rsidRDefault="00167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4FD"/>
    <w:multiLevelType w:val="multilevel"/>
    <w:tmpl w:val="5B4E59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352439"/>
    <w:multiLevelType w:val="multilevel"/>
    <w:tmpl w:val="BC801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F148B"/>
    <w:multiLevelType w:val="hybridMultilevel"/>
    <w:tmpl w:val="585AF6C2"/>
    <w:lvl w:ilvl="0" w:tplc="CFEC05E4">
      <w:start w:val="1"/>
      <w:numFmt w:val="decimal"/>
      <w:lvlText w:val="%1."/>
      <w:lvlJc w:val="left"/>
      <w:pPr>
        <w:ind w:left="3192" w:hanging="360"/>
      </w:pPr>
      <w:rPr>
        <w:rFonts w:hint="default"/>
      </w:rPr>
    </w:lvl>
    <w:lvl w:ilvl="1" w:tplc="04190019">
      <w:start w:val="1"/>
      <w:numFmt w:val="lowerLetter"/>
      <w:lvlText w:val="%2."/>
      <w:lvlJc w:val="left"/>
      <w:pPr>
        <w:ind w:left="3912" w:hanging="360"/>
      </w:pPr>
    </w:lvl>
    <w:lvl w:ilvl="2" w:tplc="0419001B">
      <w:start w:val="1"/>
      <w:numFmt w:val="lowerRoman"/>
      <w:lvlText w:val="%3."/>
      <w:lvlJc w:val="right"/>
      <w:pPr>
        <w:ind w:left="4632" w:hanging="180"/>
      </w:pPr>
    </w:lvl>
    <w:lvl w:ilvl="3" w:tplc="0419000F">
      <w:start w:val="1"/>
      <w:numFmt w:val="decimal"/>
      <w:lvlText w:val="%4."/>
      <w:lvlJc w:val="left"/>
      <w:pPr>
        <w:ind w:left="5352" w:hanging="360"/>
      </w:pPr>
    </w:lvl>
    <w:lvl w:ilvl="4" w:tplc="04190019">
      <w:start w:val="1"/>
      <w:numFmt w:val="lowerLetter"/>
      <w:lvlText w:val="%5."/>
      <w:lvlJc w:val="left"/>
      <w:pPr>
        <w:ind w:left="6072" w:hanging="360"/>
      </w:pPr>
    </w:lvl>
    <w:lvl w:ilvl="5" w:tplc="0419001B">
      <w:start w:val="1"/>
      <w:numFmt w:val="lowerRoman"/>
      <w:lvlText w:val="%6."/>
      <w:lvlJc w:val="right"/>
      <w:pPr>
        <w:ind w:left="6792" w:hanging="180"/>
      </w:pPr>
    </w:lvl>
    <w:lvl w:ilvl="6" w:tplc="0419000F">
      <w:start w:val="1"/>
      <w:numFmt w:val="decimal"/>
      <w:lvlText w:val="%7."/>
      <w:lvlJc w:val="left"/>
      <w:pPr>
        <w:ind w:left="7512" w:hanging="360"/>
      </w:pPr>
    </w:lvl>
    <w:lvl w:ilvl="7" w:tplc="04190019">
      <w:start w:val="1"/>
      <w:numFmt w:val="lowerLetter"/>
      <w:lvlText w:val="%8."/>
      <w:lvlJc w:val="left"/>
      <w:pPr>
        <w:ind w:left="8232" w:hanging="360"/>
      </w:pPr>
    </w:lvl>
    <w:lvl w:ilvl="8" w:tplc="0419001B">
      <w:start w:val="1"/>
      <w:numFmt w:val="lowerRoman"/>
      <w:lvlText w:val="%9."/>
      <w:lvlJc w:val="right"/>
      <w:pPr>
        <w:ind w:left="8952" w:hanging="180"/>
      </w:pPr>
    </w:lvl>
  </w:abstractNum>
  <w:abstractNum w:abstractNumId="3" w15:restartNumberingAfterBreak="0">
    <w:nsid w:val="276F0A8A"/>
    <w:multiLevelType w:val="multilevel"/>
    <w:tmpl w:val="204A31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A7008F"/>
    <w:multiLevelType w:val="multilevel"/>
    <w:tmpl w:val="35A0B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F90D20"/>
    <w:multiLevelType w:val="multilevel"/>
    <w:tmpl w:val="52982A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5942"/>
    <w:rsid w:val="00017E8E"/>
    <w:rsid w:val="00066F30"/>
    <w:rsid w:val="00085AE9"/>
    <w:rsid w:val="00091BC4"/>
    <w:rsid w:val="000A4D42"/>
    <w:rsid w:val="000A7318"/>
    <w:rsid w:val="000F1AA0"/>
    <w:rsid w:val="00107B40"/>
    <w:rsid w:val="001115EB"/>
    <w:rsid w:val="00122B87"/>
    <w:rsid w:val="00152599"/>
    <w:rsid w:val="0016712A"/>
    <w:rsid w:val="0017213F"/>
    <w:rsid w:val="00186DA4"/>
    <w:rsid w:val="001E3231"/>
    <w:rsid w:val="00275D2C"/>
    <w:rsid w:val="00290ED7"/>
    <w:rsid w:val="00297AD8"/>
    <w:rsid w:val="002E402C"/>
    <w:rsid w:val="00300B1F"/>
    <w:rsid w:val="003068AF"/>
    <w:rsid w:val="00327B62"/>
    <w:rsid w:val="0035176A"/>
    <w:rsid w:val="00357FB6"/>
    <w:rsid w:val="00360562"/>
    <w:rsid w:val="00365BB9"/>
    <w:rsid w:val="00366C7E"/>
    <w:rsid w:val="0037060A"/>
    <w:rsid w:val="00375553"/>
    <w:rsid w:val="003758F8"/>
    <w:rsid w:val="0037593B"/>
    <w:rsid w:val="00385507"/>
    <w:rsid w:val="003A1216"/>
    <w:rsid w:val="0043683A"/>
    <w:rsid w:val="00463BC2"/>
    <w:rsid w:val="004926D6"/>
    <w:rsid w:val="004B5E46"/>
    <w:rsid w:val="004D245B"/>
    <w:rsid w:val="004F48DC"/>
    <w:rsid w:val="00557176"/>
    <w:rsid w:val="00570C82"/>
    <w:rsid w:val="005A2F74"/>
    <w:rsid w:val="006D5E40"/>
    <w:rsid w:val="006D647D"/>
    <w:rsid w:val="006E6E2D"/>
    <w:rsid w:val="007008A5"/>
    <w:rsid w:val="00737472"/>
    <w:rsid w:val="00765DDF"/>
    <w:rsid w:val="00780121"/>
    <w:rsid w:val="0079200A"/>
    <w:rsid w:val="007C1EA5"/>
    <w:rsid w:val="007F17D3"/>
    <w:rsid w:val="007F5942"/>
    <w:rsid w:val="00805216"/>
    <w:rsid w:val="0082192A"/>
    <w:rsid w:val="00845933"/>
    <w:rsid w:val="00851FC7"/>
    <w:rsid w:val="00877413"/>
    <w:rsid w:val="008A5C69"/>
    <w:rsid w:val="009170E6"/>
    <w:rsid w:val="00950B8B"/>
    <w:rsid w:val="00952812"/>
    <w:rsid w:val="00955D5C"/>
    <w:rsid w:val="00980874"/>
    <w:rsid w:val="009977B7"/>
    <w:rsid w:val="009A31AD"/>
    <w:rsid w:val="009E39BD"/>
    <w:rsid w:val="009F25FF"/>
    <w:rsid w:val="00A57B40"/>
    <w:rsid w:val="00A737F6"/>
    <w:rsid w:val="00A77083"/>
    <w:rsid w:val="00A9448F"/>
    <w:rsid w:val="00AD43AF"/>
    <w:rsid w:val="00AD4F2C"/>
    <w:rsid w:val="00AE6147"/>
    <w:rsid w:val="00AE6B1D"/>
    <w:rsid w:val="00AF0499"/>
    <w:rsid w:val="00AF2122"/>
    <w:rsid w:val="00B241B6"/>
    <w:rsid w:val="00B4041A"/>
    <w:rsid w:val="00B63DC1"/>
    <w:rsid w:val="00B87980"/>
    <w:rsid w:val="00B94159"/>
    <w:rsid w:val="00BD4149"/>
    <w:rsid w:val="00BE0704"/>
    <w:rsid w:val="00BF4408"/>
    <w:rsid w:val="00CA53C6"/>
    <w:rsid w:val="00CB5C56"/>
    <w:rsid w:val="00CD1B2A"/>
    <w:rsid w:val="00CF3A13"/>
    <w:rsid w:val="00D27468"/>
    <w:rsid w:val="00D35A7F"/>
    <w:rsid w:val="00D40DFF"/>
    <w:rsid w:val="00D74D07"/>
    <w:rsid w:val="00D75E2E"/>
    <w:rsid w:val="00D7771C"/>
    <w:rsid w:val="00D93C17"/>
    <w:rsid w:val="00DD5C9E"/>
    <w:rsid w:val="00DE76CC"/>
    <w:rsid w:val="00E1061B"/>
    <w:rsid w:val="00E46199"/>
    <w:rsid w:val="00E528AA"/>
    <w:rsid w:val="00E57F8B"/>
    <w:rsid w:val="00E62978"/>
    <w:rsid w:val="00E81AB1"/>
    <w:rsid w:val="00E93680"/>
    <w:rsid w:val="00EA1CB8"/>
    <w:rsid w:val="00EA4B95"/>
    <w:rsid w:val="00EC4324"/>
    <w:rsid w:val="00EC5EC4"/>
    <w:rsid w:val="00EE0078"/>
    <w:rsid w:val="00F04D77"/>
    <w:rsid w:val="00F15373"/>
    <w:rsid w:val="00F2109C"/>
    <w:rsid w:val="00F23334"/>
    <w:rsid w:val="00F41CDD"/>
    <w:rsid w:val="00F42C92"/>
    <w:rsid w:val="00F613B8"/>
    <w:rsid w:val="00F659BB"/>
    <w:rsid w:val="00F858FF"/>
    <w:rsid w:val="00F9288F"/>
    <w:rsid w:val="00F96AF3"/>
    <w:rsid w:val="00FA55F4"/>
    <w:rsid w:val="00FB63B6"/>
    <w:rsid w:val="00FE59ED"/>
    <w:rsid w:val="00FF7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287DA-978F-4121-9C84-07C30485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14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5942"/>
    <w:rPr>
      <w:rFonts w:ascii="Tahoma" w:hAnsi="Tahoma" w:cs="Tahoma"/>
      <w:sz w:val="16"/>
      <w:szCs w:val="16"/>
    </w:rPr>
  </w:style>
  <w:style w:type="character" w:customStyle="1" w:styleId="a4">
    <w:name w:val="Текст выноски Знак"/>
    <w:basedOn w:val="a0"/>
    <w:link w:val="a3"/>
    <w:uiPriority w:val="99"/>
    <w:semiHidden/>
    <w:rsid w:val="007F5942"/>
    <w:rPr>
      <w:rFonts w:ascii="Tahoma" w:eastAsia="Times New Roman" w:hAnsi="Tahoma" w:cs="Tahoma"/>
      <w:sz w:val="16"/>
      <w:szCs w:val="16"/>
      <w:lang w:eastAsia="ru-RU"/>
    </w:rPr>
  </w:style>
  <w:style w:type="paragraph" w:styleId="a5">
    <w:name w:val="header"/>
    <w:basedOn w:val="a"/>
    <w:link w:val="a6"/>
    <w:rsid w:val="00107B40"/>
    <w:pPr>
      <w:widowControl/>
      <w:tabs>
        <w:tab w:val="center" w:pos="4153"/>
        <w:tab w:val="right" w:pos="8306"/>
      </w:tabs>
      <w:autoSpaceDE/>
      <w:autoSpaceDN/>
      <w:adjustRightInd/>
    </w:pPr>
  </w:style>
  <w:style w:type="character" w:customStyle="1" w:styleId="a6">
    <w:name w:val="Верхний колонтитул Знак"/>
    <w:basedOn w:val="a0"/>
    <w:link w:val="a5"/>
    <w:rsid w:val="00107B40"/>
    <w:rPr>
      <w:rFonts w:ascii="Times New Roman" w:eastAsia="Times New Roman" w:hAnsi="Times New Roman" w:cs="Times New Roman"/>
      <w:sz w:val="20"/>
      <w:szCs w:val="20"/>
      <w:lang w:eastAsia="ru-RU"/>
    </w:rPr>
  </w:style>
  <w:style w:type="character" w:styleId="a7">
    <w:name w:val="page number"/>
    <w:rsid w:val="00107B40"/>
  </w:style>
  <w:style w:type="character" w:styleId="a8">
    <w:name w:val="Strong"/>
    <w:qFormat/>
    <w:rsid w:val="00107B40"/>
    <w:rPr>
      <w:b/>
      <w:bCs/>
    </w:rPr>
  </w:style>
  <w:style w:type="paragraph" w:styleId="a9">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107B40"/>
    <w:pPr>
      <w:widowControl/>
      <w:autoSpaceDE/>
      <w:autoSpaceDN/>
      <w:adjustRightInd/>
      <w:spacing w:after="150"/>
    </w:pPr>
    <w:rPr>
      <w:rFonts w:ascii="Tahoma" w:hAnsi="Tahoma" w:cs="Tahoma"/>
      <w:sz w:val="18"/>
      <w:szCs w:val="18"/>
    </w:rPr>
  </w:style>
  <w:style w:type="character" w:styleId="aa">
    <w:name w:val="Hyperlink"/>
    <w:basedOn w:val="a0"/>
    <w:uiPriority w:val="99"/>
    <w:unhideWhenUsed/>
    <w:rsid w:val="0035176A"/>
    <w:rPr>
      <w:color w:val="0000FF" w:themeColor="hyperlink"/>
      <w:u w:val="single"/>
    </w:rPr>
  </w:style>
  <w:style w:type="paragraph" w:styleId="ab">
    <w:name w:val="List Paragraph"/>
    <w:basedOn w:val="a"/>
    <w:uiPriority w:val="99"/>
    <w:qFormat/>
    <w:rsid w:val="00122B87"/>
    <w:pPr>
      <w:widowControl/>
      <w:autoSpaceDE/>
      <w:autoSpaceDN/>
      <w:adjustRightInd/>
      <w:ind w:left="720"/>
    </w:pPr>
    <w:rPr>
      <w:sz w:val="24"/>
      <w:szCs w:val="24"/>
    </w:rPr>
  </w:style>
  <w:style w:type="paragraph" w:customStyle="1" w:styleId="ConsPlusNormal">
    <w:name w:val="ConsPlusNormal"/>
    <w:rsid w:val="00122B8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57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andia.ru/text/category/vidi_deyatelmznos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otcenochnaya_deyatelmznostm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arendnaya_plat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andia.ru/text/category/pereustupka/" TargetMode="External"/><Relationship Id="rId4" Type="http://schemas.openxmlformats.org/officeDocument/2006/relationships/settings" Target="settings.xml"/><Relationship Id="rId9" Type="http://schemas.openxmlformats.org/officeDocument/2006/relationships/hyperlink" Target="http://pandia.ru/text/category/dogovora_arendi/" TargetMode="External"/><Relationship Id="rId14" Type="http://schemas.openxmlformats.org/officeDocument/2006/relationships/hyperlink" Target="http://pandia.ru/text/category/zarabotnaya_pla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8EEE9-12FB-49BC-9A69-5CAF7301E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4</Pages>
  <Words>1617</Words>
  <Characters>9218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dc:creator>
  <cp:keywords/>
  <dc:description/>
  <cp:lastModifiedBy>Ирина Васильевна</cp:lastModifiedBy>
  <cp:revision>100</cp:revision>
  <cp:lastPrinted>2020-06-15T11:51:00Z</cp:lastPrinted>
  <dcterms:created xsi:type="dcterms:W3CDTF">2009-02-10T05:55:00Z</dcterms:created>
  <dcterms:modified xsi:type="dcterms:W3CDTF">2020-06-25T14:05:00Z</dcterms:modified>
</cp:coreProperties>
</file>