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4" w:type="dxa"/>
        <w:tblLook w:val="0000" w:firstRow="0" w:lastRow="0" w:firstColumn="0" w:lastColumn="0" w:noHBand="0" w:noVBand="0"/>
      </w:tblPr>
      <w:tblGrid>
        <w:gridCol w:w="2548"/>
        <w:gridCol w:w="4117"/>
        <w:gridCol w:w="2939"/>
      </w:tblGrid>
      <w:tr w:rsidR="00DD4C00" w:rsidTr="0009452E">
        <w:trPr>
          <w:trHeight w:val="1374"/>
        </w:trPr>
        <w:tc>
          <w:tcPr>
            <w:tcW w:w="9604" w:type="dxa"/>
            <w:gridSpan w:val="3"/>
            <w:shd w:val="clear" w:color="auto" w:fill="auto"/>
          </w:tcPr>
          <w:p w:rsidR="00DD4C00" w:rsidRDefault="001B42E8" w:rsidP="006C6CAB">
            <w:pPr>
              <w:jc w:val="right"/>
              <w:rPr>
                <w:sz w:val="28"/>
                <w:szCs w:val="28"/>
              </w:rPr>
            </w:pPr>
            <w:r>
              <w:rPr>
                <w:noProof/>
                <w:lang w:eastAsia="ru-RU"/>
              </w:rPr>
              <w:t>ПРОЕКТ</w:t>
            </w: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Pr="001C66D3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C66D3"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DD4C00" w:rsidTr="0009452E">
        <w:tc>
          <w:tcPr>
            <w:tcW w:w="2548" w:type="dxa"/>
            <w:shd w:val="clear" w:color="auto" w:fill="auto"/>
          </w:tcPr>
          <w:p w:rsidR="00DD4C00" w:rsidRDefault="00DD4C00" w:rsidP="00530258">
            <w:pPr>
              <w:rPr>
                <w:sz w:val="28"/>
                <w:szCs w:val="28"/>
              </w:rPr>
            </w:pPr>
          </w:p>
        </w:tc>
        <w:tc>
          <w:tcPr>
            <w:tcW w:w="4117" w:type="dxa"/>
            <w:shd w:val="clear" w:color="auto" w:fill="auto"/>
          </w:tcPr>
          <w:p w:rsidR="00DD4C00" w:rsidRDefault="00DD4C00" w:rsidP="00C120E2">
            <w:pPr>
              <w:jc w:val="center"/>
            </w:pPr>
          </w:p>
        </w:tc>
        <w:tc>
          <w:tcPr>
            <w:tcW w:w="2939" w:type="dxa"/>
            <w:shd w:val="clear" w:color="auto" w:fill="auto"/>
          </w:tcPr>
          <w:p w:rsidR="00DD4C00" w:rsidRDefault="00DD4C00" w:rsidP="0009452E">
            <w:pPr>
              <w:jc w:val="right"/>
              <w:rPr>
                <w:sz w:val="28"/>
              </w:rPr>
            </w:pPr>
            <w:r>
              <w:rPr>
                <w:sz w:val="28"/>
              </w:rPr>
              <w:t>х. Верхнеподпольный</w:t>
            </w:r>
          </w:p>
        </w:tc>
      </w:tr>
    </w:tbl>
    <w:p w:rsidR="00DD4C00" w:rsidRDefault="00DD4C00" w:rsidP="00DD4C00">
      <w:pPr>
        <w:ind w:firstLine="709"/>
        <w:jc w:val="center"/>
        <w:rPr>
          <w:color w:val="000000"/>
          <w:sz w:val="28"/>
          <w:szCs w:val="28"/>
        </w:rPr>
      </w:pPr>
    </w:p>
    <w:p w:rsidR="000F6AC4" w:rsidRDefault="001C66D3" w:rsidP="000F6AC4">
      <w:pPr>
        <w:widowControl w:val="0"/>
        <w:suppressAutoHyphens/>
        <w:spacing w:line="100" w:lineRule="atLeast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О внесении изменени</w:t>
      </w:r>
      <w:r w:rsidR="00A54751">
        <w:rPr>
          <w:rFonts w:cs="Tahoma"/>
          <w:color w:val="000000"/>
          <w:kern w:val="2"/>
          <w:sz w:val="28"/>
          <w:szCs w:val="28"/>
          <w:lang w:eastAsia="en-US"/>
        </w:rPr>
        <w:t>я</w:t>
      </w: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 </w:t>
      </w:r>
    </w:p>
    <w:p w:rsidR="001C66D3" w:rsidRDefault="001C66D3" w:rsidP="000F6AC4">
      <w:pPr>
        <w:widowControl w:val="0"/>
        <w:suppressAutoHyphens/>
        <w:spacing w:line="100" w:lineRule="atLeast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 постановление </w:t>
      </w:r>
      <w:r w:rsidR="006F12F0">
        <w:rPr>
          <w:rFonts w:cs="Tahoma"/>
          <w:color w:val="000000"/>
          <w:kern w:val="2"/>
          <w:sz w:val="28"/>
          <w:szCs w:val="28"/>
          <w:lang w:eastAsia="en-US"/>
        </w:rPr>
        <w:t>А</w:t>
      </w:r>
      <w:r>
        <w:rPr>
          <w:rFonts w:cs="Tahoma"/>
          <w:color w:val="000000"/>
          <w:kern w:val="2"/>
          <w:sz w:val="28"/>
          <w:szCs w:val="28"/>
          <w:lang w:eastAsia="en-US"/>
        </w:rPr>
        <w:t>дминистрации</w:t>
      </w:r>
    </w:p>
    <w:p w:rsidR="001C66D3" w:rsidRDefault="001C66D3" w:rsidP="000F6AC4">
      <w:pPr>
        <w:widowControl w:val="0"/>
        <w:suppressAutoHyphens/>
        <w:spacing w:line="100" w:lineRule="atLeast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Верхнеподпольненского </w:t>
      </w:r>
    </w:p>
    <w:p w:rsidR="001C66D3" w:rsidRPr="00AA670A" w:rsidRDefault="001C66D3" w:rsidP="000F6AC4">
      <w:pPr>
        <w:widowControl w:val="0"/>
        <w:suppressAutoHyphens/>
        <w:spacing w:line="100" w:lineRule="atLeast"/>
        <w:ind w:right="4819"/>
        <w:rPr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сельского поселения</w:t>
      </w:r>
    </w:p>
    <w:p w:rsidR="00AA670A" w:rsidRDefault="001C66D3" w:rsidP="00DD4C00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A54751">
        <w:rPr>
          <w:bCs/>
          <w:sz w:val="28"/>
          <w:szCs w:val="28"/>
        </w:rPr>
        <w:t>11.05.2022</w:t>
      </w:r>
      <w:r>
        <w:rPr>
          <w:bCs/>
          <w:sz w:val="28"/>
          <w:szCs w:val="28"/>
        </w:rPr>
        <w:t xml:space="preserve"> № </w:t>
      </w:r>
      <w:r w:rsidR="00305752">
        <w:rPr>
          <w:bCs/>
          <w:sz w:val="28"/>
          <w:szCs w:val="28"/>
        </w:rPr>
        <w:t>60</w:t>
      </w:r>
    </w:p>
    <w:p w:rsidR="001C66D3" w:rsidRDefault="001C66D3" w:rsidP="00852656">
      <w:pPr>
        <w:ind w:firstLine="709"/>
        <w:jc w:val="both"/>
        <w:rPr>
          <w:sz w:val="28"/>
          <w:szCs w:val="28"/>
        </w:rPr>
      </w:pPr>
    </w:p>
    <w:p w:rsidR="00852656" w:rsidRDefault="00A54751" w:rsidP="008526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приведения административного регламента в соответствие с требованиями </w:t>
      </w:r>
      <w:r w:rsidR="006C6CAB">
        <w:rPr>
          <w:sz w:val="28"/>
          <w:szCs w:val="28"/>
        </w:rPr>
        <w:t>Областного</w:t>
      </w:r>
      <w:r>
        <w:rPr>
          <w:sz w:val="28"/>
          <w:szCs w:val="28"/>
        </w:rPr>
        <w:t xml:space="preserve"> закона от </w:t>
      </w:r>
      <w:r w:rsidR="006C6CAB">
        <w:rPr>
          <w:sz w:val="28"/>
          <w:szCs w:val="28"/>
        </w:rPr>
        <w:t>22.07.2003 № 19 – ЗС</w:t>
      </w:r>
      <w:r>
        <w:rPr>
          <w:sz w:val="28"/>
          <w:szCs w:val="28"/>
        </w:rPr>
        <w:t xml:space="preserve"> «О</w:t>
      </w:r>
      <w:r w:rsidR="006C6CAB">
        <w:rPr>
          <w:sz w:val="28"/>
          <w:szCs w:val="28"/>
        </w:rPr>
        <w:t xml:space="preserve"> регулировании земельных отношений в Ростовской области</w:t>
      </w:r>
      <w:r>
        <w:rPr>
          <w:sz w:val="28"/>
          <w:szCs w:val="28"/>
        </w:rPr>
        <w:t>»</w:t>
      </w:r>
    </w:p>
    <w:p w:rsidR="00852656" w:rsidRDefault="00852656" w:rsidP="00DD4C00">
      <w:pPr>
        <w:jc w:val="center"/>
        <w:rPr>
          <w:sz w:val="28"/>
          <w:szCs w:val="28"/>
        </w:rPr>
      </w:pPr>
    </w:p>
    <w:p w:rsidR="00DD4C00" w:rsidRDefault="00DD4C00" w:rsidP="00DD4C00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6E7132" w:rsidRDefault="00526EB7" w:rsidP="006E7132">
      <w:pPr>
        <w:tabs>
          <w:tab w:val="left" w:pos="9180"/>
        </w:tabs>
        <w:ind w:firstLine="709"/>
        <w:jc w:val="both"/>
        <w:outlineLvl w:val="0"/>
        <w:rPr>
          <w:sz w:val="28"/>
        </w:rPr>
      </w:pPr>
      <w:r>
        <w:rPr>
          <w:sz w:val="28"/>
        </w:rPr>
        <w:t xml:space="preserve">   1. Дополнить пункт 1.2 раздела 1 административного регламента по предоставлению муниципальной услуги «Предоставление земельного участка в собственность бесплатно», утвержденного постановлением Администрации Верхнеподпольненского сельского поселения от 11.05.2022 № 60 подпунктом следующим содержанием: </w:t>
      </w:r>
    </w:p>
    <w:p w:rsidR="00FB49EF" w:rsidRDefault="00FB49EF" w:rsidP="00FB49EF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</w:rPr>
        <w:t xml:space="preserve"> </w:t>
      </w:r>
      <w:r w:rsidR="006E7132">
        <w:rPr>
          <w:sz w:val="28"/>
        </w:rPr>
        <w:t>«1.2.5</w:t>
      </w:r>
      <w:r w:rsidR="004B1F3B">
        <w:rPr>
          <w:sz w:val="28"/>
        </w:rPr>
        <w:t>.</w:t>
      </w:r>
      <w:r w:rsidR="006E7132" w:rsidRPr="006E7132">
        <w:rPr>
          <w:rFonts w:ascii="Roboto" w:hAnsi="Roboto"/>
          <w:color w:val="020B22"/>
        </w:rPr>
        <w:t xml:space="preserve"> </w:t>
      </w:r>
      <w:r w:rsidR="006E7132" w:rsidRPr="00FB49EF">
        <w:rPr>
          <w:color w:val="020B22"/>
          <w:sz w:val="28"/>
          <w:szCs w:val="28"/>
        </w:rPr>
        <w:t>Предоставление гражданам земельных участков,</w:t>
      </w:r>
      <w:r w:rsidR="006E7132" w:rsidRPr="00FB49EF">
        <w:rPr>
          <w:color w:val="020B22"/>
          <w:sz w:val="28"/>
          <w:szCs w:val="28"/>
          <w:shd w:val="clear" w:color="auto" w:fill="FFFFFF"/>
        </w:rPr>
        <w:t xml:space="preserve">  удостоенные звания Героя Российской Федерации или награжденные орденами Российской Федерации за заслуги, проявленные в ходе участия в специальной военной операции, и являющиеся ветеранами боевых действий военнослужащие, лица, заключившие контракт о пребывании в добровольческом формировании, содействующем выполнению задач, возложенных на Вооруженные Силы Российской Федерации (войска национальной гвардии Российской Федерации), и лица, проходящие (проходившие) службу в войсках национальной гвардии Российской Федерации и имеющие специальные звания полиции, если указанные военнослужащие и лица на день завершения своего участия в специальной военной операции были зарегистрированы по месту жительства на территории Ростовской области, а при отсутствии такой регистрации – по месту пребывания на территории Ростовской области,</w:t>
      </w:r>
      <w:r w:rsidR="006E7132" w:rsidRPr="00FB49EF">
        <w:rPr>
          <w:color w:val="020B22"/>
          <w:sz w:val="28"/>
          <w:szCs w:val="28"/>
        </w:rPr>
        <w:t xml:space="preserve"> находящихся в муниципальной собственности, осуществляется на основании решений соответствующих органов местного самоуправления, а земельных участков, государственная собственность на которые не разграничена, – на основании решений органов местного самоуправления муниципальных районов в отношении земельных участков, расположенных на территориях сельских поселений, входящих в состав этих муниципальных районов, и на </w:t>
      </w:r>
      <w:r w:rsidR="006E7132" w:rsidRPr="00FB49EF">
        <w:rPr>
          <w:sz w:val="28"/>
          <w:szCs w:val="28"/>
        </w:rPr>
        <w:t xml:space="preserve">основании решений органов местного </w:t>
      </w:r>
      <w:r w:rsidR="006E7132" w:rsidRPr="00FB49EF">
        <w:rPr>
          <w:sz w:val="28"/>
          <w:szCs w:val="28"/>
        </w:rPr>
        <w:lastRenderedPageBreak/>
        <w:t>самоуправления городских округов, городских поселений в отношении земельных участков, расположенных на территориях таких городских округов, городских поселений.</w:t>
      </w:r>
      <w:r>
        <w:rPr>
          <w:sz w:val="28"/>
          <w:szCs w:val="28"/>
        </w:rPr>
        <w:t xml:space="preserve"> </w:t>
      </w:r>
    </w:p>
    <w:p w:rsidR="00FB49EF" w:rsidRDefault="006E7132" w:rsidP="00FB49EF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 w:rsidRPr="00FB49EF">
        <w:rPr>
          <w:sz w:val="28"/>
          <w:szCs w:val="28"/>
        </w:rPr>
        <w:t>Предоставление земельных участков, находящихся в государственной собственности Ростовской области, осуществляется на основании решений уполномоченного Правительством Ростовской области исполнительного органа Ростовской области.</w:t>
      </w:r>
      <w:r w:rsidR="00C73472" w:rsidRPr="00FB49EF">
        <w:rPr>
          <w:sz w:val="28"/>
          <w:szCs w:val="28"/>
        </w:rPr>
        <w:t xml:space="preserve"> </w:t>
      </w:r>
    </w:p>
    <w:p w:rsidR="006E7132" w:rsidRPr="00FB49EF" w:rsidRDefault="006E7132" w:rsidP="00FB49EF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 w:rsidRPr="00FB49EF">
        <w:rPr>
          <w:sz w:val="28"/>
          <w:szCs w:val="28"/>
        </w:rPr>
        <w:t>Рассмотрение заявлений о предоставлении или о предварительном согласовании предоставления земельных участков осуществляется в порядке их поступления без осуществления процедуры постановки указанны</w:t>
      </w:r>
      <w:r w:rsidR="00FB49EF">
        <w:rPr>
          <w:sz w:val="28"/>
          <w:szCs w:val="28"/>
        </w:rPr>
        <w:t>х граждан на специальный учет.».</w:t>
      </w:r>
    </w:p>
    <w:p w:rsidR="004805D5" w:rsidRDefault="00FB49EF" w:rsidP="00FB49EF">
      <w:pPr>
        <w:tabs>
          <w:tab w:val="left" w:pos="9180"/>
        </w:tabs>
        <w:jc w:val="both"/>
        <w:outlineLvl w:val="0"/>
        <w:rPr>
          <w:sz w:val="28"/>
        </w:rPr>
      </w:pPr>
      <w:r>
        <w:rPr>
          <w:sz w:val="28"/>
        </w:rPr>
        <w:t xml:space="preserve">          </w:t>
      </w:r>
      <w:r w:rsidRPr="00FB49EF">
        <w:rPr>
          <w:sz w:val="28"/>
        </w:rPr>
        <w:t>2.</w:t>
      </w:r>
      <w:r w:rsidR="004805D5">
        <w:rPr>
          <w:sz w:val="28"/>
        </w:rPr>
        <w:t xml:space="preserve"> Признать утратившим силу:</w:t>
      </w:r>
    </w:p>
    <w:p w:rsidR="001B42E8" w:rsidRDefault="004805D5" w:rsidP="00FB49EF">
      <w:pPr>
        <w:tabs>
          <w:tab w:val="left" w:pos="9180"/>
        </w:tabs>
        <w:jc w:val="both"/>
        <w:outlineLvl w:val="0"/>
        <w:rPr>
          <w:sz w:val="28"/>
        </w:rPr>
      </w:pPr>
      <w:r>
        <w:rPr>
          <w:sz w:val="28"/>
        </w:rPr>
        <w:t xml:space="preserve">          2.1</w:t>
      </w:r>
      <w:r w:rsidR="004A3457">
        <w:rPr>
          <w:sz w:val="28"/>
        </w:rPr>
        <w:t>.Подпункт 4.11 пункта 4 раздела 2;</w:t>
      </w:r>
    </w:p>
    <w:p w:rsidR="005C65B8" w:rsidRPr="005C65B8" w:rsidRDefault="004A3457" w:rsidP="00C73472">
      <w:pPr>
        <w:tabs>
          <w:tab w:val="left" w:pos="9180"/>
        </w:tabs>
        <w:jc w:val="both"/>
        <w:outlineLvl w:val="0"/>
        <w:rPr>
          <w:sz w:val="28"/>
        </w:rPr>
      </w:pPr>
      <w:r>
        <w:rPr>
          <w:sz w:val="28"/>
        </w:rPr>
        <w:t xml:space="preserve">          </w:t>
      </w:r>
      <w:r w:rsidR="00C73472">
        <w:rPr>
          <w:sz w:val="28"/>
        </w:rPr>
        <w:t>2</w:t>
      </w:r>
      <w:r>
        <w:rPr>
          <w:sz w:val="28"/>
        </w:rPr>
        <w:t>.2</w:t>
      </w:r>
      <w:r w:rsidR="00315F40">
        <w:rPr>
          <w:sz w:val="28"/>
        </w:rPr>
        <w:t>.</w:t>
      </w:r>
      <w:r>
        <w:rPr>
          <w:sz w:val="28"/>
        </w:rPr>
        <w:t>Пункт 10 раздела 2</w:t>
      </w:r>
      <w:r w:rsidR="00FB49EF" w:rsidRPr="00FB49EF">
        <w:rPr>
          <w:sz w:val="28"/>
        </w:rPr>
        <w:t>.</w:t>
      </w:r>
    </w:p>
    <w:p w:rsidR="00530258" w:rsidRPr="001131CA" w:rsidRDefault="00315F40" w:rsidP="00FB49EF">
      <w:pPr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          </w:t>
      </w:r>
      <w:r w:rsidR="00C73472">
        <w:rPr>
          <w:spacing w:val="-2"/>
          <w:sz w:val="28"/>
          <w:szCs w:val="28"/>
        </w:rPr>
        <w:t>3.</w:t>
      </w:r>
      <w:r w:rsidR="00530258" w:rsidRPr="001131CA">
        <w:rPr>
          <w:spacing w:val="-2"/>
          <w:sz w:val="28"/>
          <w:szCs w:val="28"/>
        </w:rPr>
        <w:t>Настоящее постановление подлежит опубликованию в муниципальном печатном органе Верхнеподпольненского сельского поселения газете «Местные ведомости» и размещению на официальном сайте Администрации Верхнеподпольненского сельского поселения в информационно-телекоммуникационной сети Интернет (</w:t>
      </w:r>
      <w:r w:rsidR="00530258" w:rsidRPr="001131CA">
        <w:rPr>
          <w:spacing w:val="-2"/>
          <w:sz w:val="28"/>
          <w:szCs w:val="28"/>
          <w:lang w:val="en-US"/>
        </w:rPr>
        <w:t>http</w:t>
      </w:r>
      <w:r w:rsidR="00530258" w:rsidRPr="001131CA">
        <w:rPr>
          <w:spacing w:val="-2"/>
          <w:sz w:val="28"/>
          <w:szCs w:val="28"/>
        </w:rPr>
        <w:t>://</w:t>
      </w:r>
      <w:r w:rsidR="00530258" w:rsidRPr="001131CA">
        <w:rPr>
          <w:spacing w:val="-2"/>
          <w:sz w:val="28"/>
          <w:szCs w:val="28"/>
          <w:lang w:val="en-US"/>
        </w:rPr>
        <w:t>verhnepodpolnenskoesp</w:t>
      </w:r>
      <w:r w:rsidR="00530258" w:rsidRPr="001131CA">
        <w:rPr>
          <w:spacing w:val="-2"/>
          <w:sz w:val="28"/>
          <w:szCs w:val="28"/>
        </w:rPr>
        <w:t>.</w:t>
      </w:r>
      <w:r w:rsidR="00530258" w:rsidRPr="001131CA">
        <w:rPr>
          <w:spacing w:val="-2"/>
          <w:sz w:val="28"/>
          <w:szCs w:val="28"/>
          <w:lang w:val="en-US"/>
        </w:rPr>
        <w:t>ru</w:t>
      </w:r>
      <w:r w:rsidR="00530258" w:rsidRPr="001131CA">
        <w:rPr>
          <w:spacing w:val="-2"/>
          <w:sz w:val="28"/>
          <w:szCs w:val="28"/>
        </w:rPr>
        <w:t xml:space="preserve"> /).</w:t>
      </w:r>
    </w:p>
    <w:p w:rsidR="00530258" w:rsidRPr="001131CA" w:rsidRDefault="00315F40" w:rsidP="00315F40">
      <w:pPr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           </w:t>
      </w:r>
      <w:r w:rsidR="00C73472">
        <w:rPr>
          <w:spacing w:val="-2"/>
          <w:sz w:val="28"/>
          <w:szCs w:val="28"/>
        </w:rPr>
        <w:t>4</w:t>
      </w:r>
      <w:r>
        <w:rPr>
          <w:spacing w:val="-2"/>
          <w:sz w:val="28"/>
          <w:szCs w:val="28"/>
        </w:rPr>
        <w:t>.</w:t>
      </w:r>
      <w:r w:rsidR="00530258" w:rsidRPr="001131CA">
        <w:rPr>
          <w:spacing w:val="-2"/>
          <w:sz w:val="28"/>
          <w:szCs w:val="28"/>
        </w:rPr>
        <w:t xml:space="preserve">Настоящее постановление вступает в силу </w:t>
      </w:r>
      <w:r w:rsidR="00911F2C" w:rsidRPr="001131CA">
        <w:rPr>
          <w:spacing w:val="-2"/>
          <w:sz w:val="28"/>
          <w:szCs w:val="28"/>
        </w:rPr>
        <w:t xml:space="preserve">с момента его </w:t>
      </w:r>
      <w:r w:rsidR="00E10EB0">
        <w:rPr>
          <w:spacing w:val="-2"/>
          <w:sz w:val="28"/>
          <w:szCs w:val="28"/>
        </w:rPr>
        <w:t>опубликования</w:t>
      </w:r>
      <w:r w:rsidR="00530258" w:rsidRPr="001131CA">
        <w:rPr>
          <w:spacing w:val="-2"/>
          <w:sz w:val="28"/>
          <w:szCs w:val="28"/>
        </w:rPr>
        <w:t>.</w:t>
      </w:r>
    </w:p>
    <w:p w:rsidR="00530258" w:rsidRPr="001131CA" w:rsidRDefault="00315F40" w:rsidP="00315F40">
      <w:pPr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           </w:t>
      </w:r>
      <w:r w:rsidR="00C73472">
        <w:rPr>
          <w:spacing w:val="-2"/>
          <w:sz w:val="28"/>
          <w:szCs w:val="28"/>
        </w:rPr>
        <w:t>5</w:t>
      </w:r>
      <w:r>
        <w:rPr>
          <w:spacing w:val="-2"/>
          <w:sz w:val="28"/>
          <w:szCs w:val="28"/>
        </w:rPr>
        <w:t>.</w:t>
      </w:r>
      <w:r w:rsidR="00530258" w:rsidRPr="001131CA">
        <w:rPr>
          <w:spacing w:val="-2"/>
          <w:sz w:val="28"/>
          <w:szCs w:val="28"/>
        </w:rPr>
        <w:t xml:space="preserve">Контроль за исполнением настоящего постановления возложить на начальника сектора по вопросам имущественных и земельных отношений Администрации Верхнеподпольненского сельского поселения </w:t>
      </w:r>
      <w:r w:rsidR="004538B6">
        <w:rPr>
          <w:spacing w:val="-2"/>
          <w:sz w:val="28"/>
          <w:szCs w:val="28"/>
        </w:rPr>
        <w:t>Сидорик Ю.Ю</w:t>
      </w:r>
      <w:r w:rsidR="00530258" w:rsidRPr="001131CA">
        <w:rPr>
          <w:spacing w:val="-2"/>
          <w:sz w:val="28"/>
          <w:szCs w:val="28"/>
        </w:rPr>
        <w:t>.</w:t>
      </w:r>
    </w:p>
    <w:p w:rsidR="00DD4C00" w:rsidRPr="001131CA" w:rsidRDefault="00DD4C00" w:rsidP="00DD4C00">
      <w:pPr>
        <w:jc w:val="both"/>
        <w:rPr>
          <w:sz w:val="28"/>
          <w:szCs w:val="28"/>
        </w:rPr>
      </w:pPr>
    </w:p>
    <w:p w:rsidR="001131CA" w:rsidRPr="001131CA" w:rsidRDefault="001131CA" w:rsidP="00DD4C00">
      <w:pPr>
        <w:jc w:val="both"/>
        <w:rPr>
          <w:sz w:val="28"/>
          <w:szCs w:val="28"/>
        </w:rPr>
      </w:pPr>
    </w:p>
    <w:p w:rsidR="001131CA" w:rsidRPr="001131CA" w:rsidRDefault="001131CA" w:rsidP="00DD4C00">
      <w:pPr>
        <w:jc w:val="both"/>
        <w:rPr>
          <w:sz w:val="28"/>
          <w:szCs w:val="28"/>
        </w:rPr>
      </w:pPr>
    </w:p>
    <w:p w:rsidR="00DD4C00" w:rsidRPr="001131CA" w:rsidRDefault="00FB49EF" w:rsidP="00DD4C00">
      <w:pPr>
        <w:rPr>
          <w:sz w:val="28"/>
          <w:szCs w:val="28"/>
        </w:rPr>
      </w:pPr>
      <w:r>
        <w:rPr>
          <w:sz w:val="28"/>
          <w:szCs w:val="28"/>
        </w:rPr>
        <w:t>И.о. главы</w:t>
      </w:r>
      <w:r w:rsidR="00DD4C00" w:rsidRPr="001131CA">
        <w:rPr>
          <w:sz w:val="28"/>
          <w:szCs w:val="28"/>
        </w:rPr>
        <w:t xml:space="preserve"> Администрации </w:t>
      </w:r>
    </w:p>
    <w:p w:rsidR="00DD4C00" w:rsidRPr="001131CA" w:rsidRDefault="00DD4C00" w:rsidP="00DD4C00">
      <w:pPr>
        <w:rPr>
          <w:sz w:val="28"/>
          <w:szCs w:val="28"/>
        </w:rPr>
      </w:pPr>
      <w:r w:rsidRPr="001131CA">
        <w:rPr>
          <w:sz w:val="28"/>
          <w:szCs w:val="28"/>
        </w:rPr>
        <w:t xml:space="preserve">Верхнеподпольненского </w:t>
      </w:r>
    </w:p>
    <w:p w:rsidR="00DD4C00" w:rsidRPr="001131CA" w:rsidRDefault="00DD4C00" w:rsidP="00DD4C00">
      <w:pPr>
        <w:rPr>
          <w:sz w:val="28"/>
          <w:szCs w:val="28"/>
        </w:rPr>
      </w:pPr>
      <w:r w:rsidRPr="001131CA">
        <w:rPr>
          <w:sz w:val="28"/>
          <w:szCs w:val="28"/>
        </w:rPr>
        <w:t xml:space="preserve">сельского поселения                                                                          </w:t>
      </w:r>
      <w:r w:rsidR="00FB49EF">
        <w:rPr>
          <w:sz w:val="28"/>
          <w:szCs w:val="28"/>
        </w:rPr>
        <w:t xml:space="preserve">    А.Ю. Лапаева</w:t>
      </w:r>
    </w:p>
    <w:p w:rsidR="00DD4C00" w:rsidRPr="001131CA" w:rsidRDefault="00DD4C00" w:rsidP="00DD4C00">
      <w:pPr>
        <w:pStyle w:val="western"/>
        <w:spacing w:before="0" w:after="0"/>
        <w:ind w:left="5529"/>
        <w:rPr>
          <w:color w:val="000000"/>
          <w:sz w:val="28"/>
          <w:szCs w:val="28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DD4C00" w:rsidRPr="009D00F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9D00F6">
        <w:rPr>
          <w:color w:val="000000"/>
          <w:sz w:val="20"/>
          <w:szCs w:val="20"/>
        </w:rPr>
        <w:t xml:space="preserve">Постановление вносит </w:t>
      </w:r>
    </w:p>
    <w:p w:rsidR="003121EC" w:rsidRPr="009D00F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9D00F6">
        <w:rPr>
          <w:color w:val="000000"/>
          <w:sz w:val="20"/>
          <w:szCs w:val="20"/>
        </w:rPr>
        <w:t xml:space="preserve">сектор </w:t>
      </w:r>
      <w:r w:rsidR="00A470BC" w:rsidRPr="009D00F6">
        <w:rPr>
          <w:color w:val="000000"/>
          <w:sz w:val="20"/>
          <w:szCs w:val="20"/>
        </w:rPr>
        <w:t xml:space="preserve">по вопросам </w:t>
      </w:r>
      <w:r w:rsidRPr="009D00F6">
        <w:rPr>
          <w:color w:val="000000"/>
          <w:sz w:val="20"/>
          <w:szCs w:val="20"/>
        </w:rPr>
        <w:t>имущественных</w:t>
      </w:r>
    </w:p>
    <w:p w:rsidR="003121EC" w:rsidRPr="009D00F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9D00F6">
        <w:rPr>
          <w:color w:val="000000"/>
          <w:sz w:val="20"/>
          <w:szCs w:val="20"/>
        </w:rPr>
        <w:t>и земельных отношений</w:t>
      </w:r>
      <w:r w:rsidR="003121EC" w:rsidRPr="009D00F6">
        <w:rPr>
          <w:color w:val="000000"/>
          <w:sz w:val="20"/>
          <w:szCs w:val="20"/>
        </w:rPr>
        <w:t xml:space="preserve"> </w:t>
      </w:r>
      <w:r w:rsidRPr="009D00F6">
        <w:rPr>
          <w:color w:val="000000"/>
          <w:sz w:val="20"/>
          <w:szCs w:val="20"/>
        </w:rPr>
        <w:t xml:space="preserve">Администрации </w:t>
      </w:r>
    </w:p>
    <w:p w:rsidR="005C07F7" w:rsidRPr="00DA1BE8" w:rsidRDefault="00DD4C00" w:rsidP="00DA1BE8">
      <w:pPr>
        <w:pStyle w:val="western"/>
        <w:spacing w:before="0" w:after="0"/>
        <w:jc w:val="both"/>
        <w:rPr>
          <w:bCs/>
        </w:rPr>
        <w:sectPr w:rsidR="005C07F7" w:rsidRPr="00DA1BE8" w:rsidSect="00A470BC"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  <w:r w:rsidRPr="009D00F6">
        <w:rPr>
          <w:color w:val="000000"/>
          <w:sz w:val="20"/>
          <w:szCs w:val="20"/>
        </w:rPr>
        <w:t>Верхнеподпольненского</w:t>
      </w:r>
      <w:r w:rsidR="003121EC" w:rsidRPr="009D00F6">
        <w:rPr>
          <w:color w:val="000000"/>
          <w:sz w:val="20"/>
          <w:szCs w:val="20"/>
        </w:rPr>
        <w:t xml:space="preserve"> </w:t>
      </w:r>
      <w:r w:rsidRPr="009D00F6">
        <w:rPr>
          <w:color w:val="000000"/>
          <w:sz w:val="20"/>
          <w:szCs w:val="20"/>
        </w:rPr>
        <w:t>сельского поселения</w:t>
      </w:r>
      <w:bookmarkStart w:id="0" w:name="_GoBack"/>
      <w:bookmarkEnd w:id="0"/>
    </w:p>
    <w:p w:rsidR="00823305" w:rsidRDefault="00823305" w:rsidP="00DA1BE8">
      <w:pPr>
        <w:autoSpaceDE w:val="0"/>
        <w:autoSpaceDN w:val="0"/>
        <w:adjustRightInd w:val="0"/>
        <w:rPr>
          <w:bCs/>
          <w:sz w:val="28"/>
          <w:szCs w:val="28"/>
        </w:rPr>
      </w:pPr>
    </w:p>
    <w:sectPr w:rsidR="00823305" w:rsidSect="005C07F7">
      <w:pgSz w:w="16838" w:h="11906" w:orient="landscape"/>
      <w:pgMar w:top="1304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A7429E"/>
    <w:multiLevelType w:val="hybridMultilevel"/>
    <w:tmpl w:val="160054B0"/>
    <w:lvl w:ilvl="0" w:tplc="0C66022E">
      <w:start w:val="1"/>
      <w:numFmt w:val="decimal"/>
      <w:lvlText w:val="%1."/>
      <w:lvlJc w:val="left"/>
      <w:pPr>
        <w:ind w:left="12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14" w:hanging="360"/>
      </w:pPr>
    </w:lvl>
    <w:lvl w:ilvl="2" w:tplc="0419001B" w:tentative="1">
      <w:start w:val="1"/>
      <w:numFmt w:val="lowerRoman"/>
      <w:lvlText w:val="%3."/>
      <w:lvlJc w:val="right"/>
      <w:pPr>
        <w:ind w:left="2734" w:hanging="180"/>
      </w:pPr>
    </w:lvl>
    <w:lvl w:ilvl="3" w:tplc="0419000F" w:tentative="1">
      <w:start w:val="1"/>
      <w:numFmt w:val="decimal"/>
      <w:lvlText w:val="%4."/>
      <w:lvlJc w:val="left"/>
      <w:pPr>
        <w:ind w:left="3454" w:hanging="360"/>
      </w:pPr>
    </w:lvl>
    <w:lvl w:ilvl="4" w:tplc="04190019" w:tentative="1">
      <w:start w:val="1"/>
      <w:numFmt w:val="lowerLetter"/>
      <w:lvlText w:val="%5."/>
      <w:lvlJc w:val="left"/>
      <w:pPr>
        <w:ind w:left="4174" w:hanging="360"/>
      </w:pPr>
    </w:lvl>
    <w:lvl w:ilvl="5" w:tplc="0419001B" w:tentative="1">
      <w:start w:val="1"/>
      <w:numFmt w:val="lowerRoman"/>
      <w:lvlText w:val="%6."/>
      <w:lvlJc w:val="right"/>
      <w:pPr>
        <w:ind w:left="4894" w:hanging="180"/>
      </w:pPr>
    </w:lvl>
    <w:lvl w:ilvl="6" w:tplc="0419000F" w:tentative="1">
      <w:start w:val="1"/>
      <w:numFmt w:val="decimal"/>
      <w:lvlText w:val="%7."/>
      <w:lvlJc w:val="left"/>
      <w:pPr>
        <w:ind w:left="5614" w:hanging="360"/>
      </w:pPr>
    </w:lvl>
    <w:lvl w:ilvl="7" w:tplc="04190019" w:tentative="1">
      <w:start w:val="1"/>
      <w:numFmt w:val="lowerLetter"/>
      <w:lvlText w:val="%8."/>
      <w:lvlJc w:val="left"/>
      <w:pPr>
        <w:ind w:left="6334" w:hanging="360"/>
      </w:pPr>
    </w:lvl>
    <w:lvl w:ilvl="8" w:tplc="0419001B" w:tentative="1">
      <w:start w:val="1"/>
      <w:numFmt w:val="lowerRoman"/>
      <w:lvlText w:val="%9."/>
      <w:lvlJc w:val="right"/>
      <w:pPr>
        <w:ind w:left="7054" w:hanging="180"/>
      </w:pPr>
    </w:lvl>
  </w:abstractNum>
  <w:abstractNum w:abstractNumId="1" w15:restartNumberingAfterBreak="0">
    <w:nsid w:val="3C9B403F"/>
    <w:multiLevelType w:val="hybridMultilevel"/>
    <w:tmpl w:val="7D14F42A"/>
    <w:lvl w:ilvl="0" w:tplc="568004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86352A2"/>
    <w:multiLevelType w:val="hybridMultilevel"/>
    <w:tmpl w:val="4CD86AE6"/>
    <w:lvl w:ilvl="0" w:tplc="C5AE4F0E">
      <w:start w:val="2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C93A0F"/>
    <w:multiLevelType w:val="hybridMultilevel"/>
    <w:tmpl w:val="306C1C68"/>
    <w:lvl w:ilvl="0" w:tplc="FDDC9E6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07"/>
    <w:rsid w:val="00032E30"/>
    <w:rsid w:val="00037F5B"/>
    <w:rsid w:val="000800EA"/>
    <w:rsid w:val="00081B04"/>
    <w:rsid w:val="00086904"/>
    <w:rsid w:val="0009452E"/>
    <w:rsid w:val="000B5C32"/>
    <w:rsid w:val="000D4A93"/>
    <w:rsid w:val="000D5E8A"/>
    <w:rsid w:val="000E2DA8"/>
    <w:rsid w:val="000F67F2"/>
    <w:rsid w:val="000F6AC4"/>
    <w:rsid w:val="00101C69"/>
    <w:rsid w:val="001131CA"/>
    <w:rsid w:val="00115ED9"/>
    <w:rsid w:val="00116E3E"/>
    <w:rsid w:val="00137D3E"/>
    <w:rsid w:val="0014674A"/>
    <w:rsid w:val="00157C0D"/>
    <w:rsid w:val="00182155"/>
    <w:rsid w:val="001A0A7B"/>
    <w:rsid w:val="001A1F6C"/>
    <w:rsid w:val="001B42E8"/>
    <w:rsid w:val="001B5F36"/>
    <w:rsid w:val="001C66D3"/>
    <w:rsid w:val="001D15AD"/>
    <w:rsid w:val="001F37A5"/>
    <w:rsid w:val="002142D4"/>
    <w:rsid w:val="00215FC6"/>
    <w:rsid w:val="002240A7"/>
    <w:rsid w:val="00234139"/>
    <w:rsid w:val="00237BFE"/>
    <w:rsid w:val="00291531"/>
    <w:rsid w:val="002A28E7"/>
    <w:rsid w:val="002B3983"/>
    <w:rsid w:val="002F0965"/>
    <w:rsid w:val="002F1789"/>
    <w:rsid w:val="002F5ABB"/>
    <w:rsid w:val="00305752"/>
    <w:rsid w:val="00306BAE"/>
    <w:rsid w:val="003121EC"/>
    <w:rsid w:val="00315F40"/>
    <w:rsid w:val="003270A9"/>
    <w:rsid w:val="00327965"/>
    <w:rsid w:val="00331BC7"/>
    <w:rsid w:val="003349E8"/>
    <w:rsid w:val="00347999"/>
    <w:rsid w:val="00347AA8"/>
    <w:rsid w:val="00356513"/>
    <w:rsid w:val="003740EE"/>
    <w:rsid w:val="003927F6"/>
    <w:rsid w:val="003B700B"/>
    <w:rsid w:val="003D2201"/>
    <w:rsid w:val="003D3053"/>
    <w:rsid w:val="003D4101"/>
    <w:rsid w:val="003E611C"/>
    <w:rsid w:val="00411D72"/>
    <w:rsid w:val="00421EF7"/>
    <w:rsid w:val="00423986"/>
    <w:rsid w:val="00426588"/>
    <w:rsid w:val="004303AF"/>
    <w:rsid w:val="00440B34"/>
    <w:rsid w:val="004440EE"/>
    <w:rsid w:val="004464DB"/>
    <w:rsid w:val="004538B6"/>
    <w:rsid w:val="004629FA"/>
    <w:rsid w:val="00477979"/>
    <w:rsid w:val="004805D5"/>
    <w:rsid w:val="004A23FB"/>
    <w:rsid w:val="004A3457"/>
    <w:rsid w:val="004A7090"/>
    <w:rsid w:val="004B00D5"/>
    <w:rsid w:val="004B1F3B"/>
    <w:rsid w:val="004C1E3B"/>
    <w:rsid w:val="004D3D27"/>
    <w:rsid w:val="004D73FA"/>
    <w:rsid w:val="004E4AC1"/>
    <w:rsid w:val="004E7656"/>
    <w:rsid w:val="004F76B3"/>
    <w:rsid w:val="00503F79"/>
    <w:rsid w:val="0051174A"/>
    <w:rsid w:val="00526EB7"/>
    <w:rsid w:val="005301BB"/>
    <w:rsid w:val="00530258"/>
    <w:rsid w:val="005321C7"/>
    <w:rsid w:val="005377B3"/>
    <w:rsid w:val="00560AE1"/>
    <w:rsid w:val="00560E4E"/>
    <w:rsid w:val="00573AB1"/>
    <w:rsid w:val="0057536E"/>
    <w:rsid w:val="005771F5"/>
    <w:rsid w:val="0058525E"/>
    <w:rsid w:val="00585650"/>
    <w:rsid w:val="0059008C"/>
    <w:rsid w:val="0059174F"/>
    <w:rsid w:val="005931FE"/>
    <w:rsid w:val="005A7BE2"/>
    <w:rsid w:val="005B2C56"/>
    <w:rsid w:val="005B33BD"/>
    <w:rsid w:val="005B4FCE"/>
    <w:rsid w:val="005C07F7"/>
    <w:rsid w:val="005C65B8"/>
    <w:rsid w:val="005E2524"/>
    <w:rsid w:val="00617D56"/>
    <w:rsid w:val="00633702"/>
    <w:rsid w:val="00643AE6"/>
    <w:rsid w:val="0065022C"/>
    <w:rsid w:val="00662D97"/>
    <w:rsid w:val="006B069A"/>
    <w:rsid w:val="006C6CAB"/>
    <w:rsid w:val="006C6D88"/>
    <w:rsid w:val="006E0FB4"/>
    <w:rsid w:val="006E7132"/>
    <w:rsid w:val="006F12F0"/>
    <w:rsid w:val="006F4AE5"/>
    <w:rsid w:val="00707C9C"/>
    <w:rsid w:val="00732349"/>
    <w:rsid w:val="00747BAE"/>
    <w:rsid w:val="00764912"/>
    <w:rsid w:val="007C2373"/>
    <w:rsid w:val="007D4A8A"/>
    <w:rsid w:val="007D63F5"/>
    <w:rsid w:val="00816A72"/>
    <w:rsid w:val="00817451"/>
    <w:rsid w:val="00823305"/>
    <w:rsid w:val="00832B6D"/>
    <w:rsid w:val="00844476"/>
    <w:rsid w:val="00850DF2"/>
    <w:rsid w:val="008515ED"/>
    <w:rsid w:val="0085257D"/>
    <w:rsid w:val="00852656"/>
    <w:rsid w:val="0086368A"/>
    <w:rsid w:val="00870514"/>
    <w:rsid w:val="00871027"/>
    <w:rsid w:val="00887E03"/>
    <w:rsid w:val="008B01ED"/>
    <w:rsid w:val="008B7290"/>
    <w:rsid w:val="008D03F7"/>
    <w:rsid w:val="008E49AD"/>
    <w:rsid w:val="008E5AA2"/>
    <w:rsid w:val="009047E5"/>
    <w:rsid w:val="00906646"/>
    <w:rsid w:val="00911F2C"/>
    <w:rsid w:val="00925E5B"/>
    <w:rsid w:val="009363DD"/>
    <w:rsid w:val="0094277E"/>
    <w:rsid w:val="00943D81"/>
    <w:rsid w:val="00950B64"/>
    <w:rsid w:val="009542DE"/>
    <w:rsid w:val="00961941"/>
    <w:rsid w:val="009B6230"/>
    <w:rsid w:val="009C18F3"/>
    <w:rsid w:val="009C479E"/>
    <w:rsid w:val="009D00F6"/>
    <w:rsid w:val="00A11843"/>
    <w:rsid w:val="00A17DD2"/>
    <w:rsid w:val="00A43EB1"/>
    <w:rsid w:val="00A470BC"/>
    <w:rsid w:val="00A54751"/>
    <w:rsid w:val="00A648F8"/>
    <w:rsid w:val="00A764E0"/>
    <w:rsid w:val="00A77C53"/>
    <w:rsid w:val="00A92145"/>
    <w:rsid w:val="00AA670A"/>
    <w:rsid w:val="00AD440A"/>
    <w:rsid w:val="00B011F2"/>
    <w:rsid w:val="00B147F6"/>
    <w:rsid w:val="00B44F4C"/>
    <w:rsid w:val="00B478CE"/>
    <w:rsid w:val="00B73307"/>
    <w:rsid w:val="00B76713"/>
    <w:rsid w:val="00B8132B"/>
    <w:rsid w:val="00B8625F"/>
    <w:rsid w:val="00BA5BC1"/>
    <w:rsid w:val="00BB3D07"/>
    <w:rsid w:val="00BB4372"/>
    <w:rsid w:val="00BB734E"/>
    <w:rsid w:val="00BC0B9A"/>
    <w:rsid w:val="00BC7D6D"/>
    <w:rsid w:val="00BD1361"/>
    <w:rsid w:val="00BD27C2"/>
    <w:rsid w:val="00BD32DE"/>
    <w:rsid w:val="00BD63C3"/>
    <w:rsid w:val="00BE134E"/>
    <w:rsid w:val="00C120E2"/>
    <w:rsid w:val="00C12151"/>
    <w:rsid w:val="00C355DA"/>
    <w:rsid w:val="00C36DDF"/>
    <w:rsid w:val="00C37A28"/>
    <w:rsid w:val="00C73472"/>
    <w:rsid w:val="00C847B2"/>
    <w:rsid w:val="00CC4BE5"/>
    <w:rsid w:val="00CC6EF1"/>
    <w:rsid w:val="00CD6387"/>
    <w:rsid w:val="00CD78EF"/>
    <w:rsid w:val="00CE42E3"/>
    <w:rsid w:val="00CE4D51"/>
    <w:rsid w:val="00CE7DA4"/>
    <w:rsid w:val="00D01015"/>
    <w:rsid w:val="00D16609"/>
    <w:rsid w:val="00D167CC"/>
    <w:rsid w:val="00D27A61"/>
    <w:rsid w:val="00D42781"/>
    <w:rsid w:val="00D5392A"/>
    <w:rsid w:val="00D5754B"/>
    <w:rsid w:val="00D600CF"/>
    <w:rsid w:val="00D67FD7"/>
    <w:rsid w:val="00D71714"/>
    <w:rsid w:val="00D83A5A"/>
    <w:rsid w:val="00D966A1"/>
    <w:rsid w:val="00DA1BE8"/>
    <w:rsid w:val="00DA7B98"/>
    <w:rsid w:val="00DD419B"/>
    <w:rsid w:val="00DD4C00"/>
    <w:rsid w:val="00DE47C9"/>
    <w:rsid w:val="00DF5AE7"/>
    <w:rsid w:val="00E00A1D"/>
    <w:rsid w:val="00E01FC5"/>
    <w:rsid w:val="00E053BF"/>
    <w:rsid w:val="00E10EB0"/>
    <w:rsid w:val="00E44CA3"/>
    <w:rsid w:val="00E52143"/>
    <w:rsid w:val="00E60AE0"/>
    <w:rsid w:val="00E67FE2"/>
    <w:rsid w:val="00E73E02"/>
    <w:rsid w:val="00E81D7F"/>
    <w:rsid w:val="00E9178E"/>
    <w:rsid w:val="00E941F7"/>
    <w:rsid w:val="00EC7968"/>
    <w:rsid w:val="00EC7C60"/>
    <w:rsid w:val="00ED1895"/>
    <w:rsid w:val="00ED75A5"/>
    <w:rsid w:val="00EF4236"/>
    <w:rsid w:val="00EF5627"/>
    <w:rsid w:val="00F119A1"/>
    <w:rsid w:val="00F334B3"/>
    <w:rsid w:val="00F66A2D"/>
    <w:rsid w:val="00F7253A"/>
    <w:rsid w:val="00F846B5"/>
    <w:rsid w:val="00F86499"/>
    <w:rsid w:val="00F87189"/>
    <w:rsid w:val="00FB49EF"/>
    <w:rsid w:val="00FC1297"/>
    <w:rsid w:val="00FC25FE"/>
    <w:rsid w:val="00FE0B7D"/>
    <w:rsid w:val="00FE36B4"/>
    <w:rsid w:val="00FE384F"/>
    <w:rsid w:val="00FE5108"/>
    <w:rsid w:val="00FF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A0F19B-EDE6-4DAC-B78B-E74ECD040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sid w:val="00DD4C00"/>
    <w:rPr>
      <w:color w:val="0000FF"/>
      <w:u w:val="single"/>
    </w:rPr>
  </w:style>
  <w:style w:type="character" w:customStyle="1" w:styleId="2">
    <w:name w:val="Основной текст (2)_"/>
    <w:qFormat/>
    <w:rsid w:val="00DD4C00"/>
    <w:rPr>
      <w:sz w:val="28"/>
      <w:szCs w:val="28"/>
      <w:shd w:val="clear" w:color="auto" w:fill="FFFFFF"/>
    </w:rPr>
  </w:style>
  <w:style w:type="paragraph" w:customStyle="1" w:styleId="ConsPlusNormal">
    <w:name w:val="ConsPlusNormal"/>
    <w:link w:val="ConsPlusNormal1"/>
    <w:qFormat/>
    <w:rsid w:val="00DD4C00"/>
    <w:pPr>
      <w:widowControl w:val="0"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a"/>
    <w:qFormat/>
    <w:rsid w:val="00DD4C00"/>
    <w:pPr>
      <w:spacing w:before="280" w:after="280"/>
    </w:pPr>
  </w:style>
  <w:style w:type="paragraph" w:styleId="a3">
    <w:name w:val="List Paragraph"/>
    <w:basedOn w:val="a"/>
    <w:qFormat/>
    <w:rsid w:val="00BE13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4F4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4F4C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BD27C2"/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No Spacing"/>
    <w:qFormat/>
    <w:rsid w:val="004B00D5"/>
    <w:pPr>
      <w:spacing w:after="0" w:line="240" w:lineRule="auto"/>
    </w:pPr>
    <w:rPr>
      <w:rFonts w:ascii="Calibri" w:eastAsia="Calibri" w:hAnsi="Calibri" w:cs="Times New Roman"/>
      <w:lang w:eastAsia="zh-CN"/>
    </w:rPr>
  </w:style>
  <w:style w:type="paragraph" w:styleId="a7">
    <w:name w:val="Normal (Web)"/>
    <w:basedOn w:val="a"/>
    <w:uiPriority w:val="99"/>
    <w:semiHidden/>
    <w:unhideWhenUsed/>
    <w:rsid w:val="006E7132"/>
    <w:pPr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125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F31407-2ADB-45AF-8571-558CC043D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908</TotalTime>
  <Pages>3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52</cp:revision>
  <cp:lastPrinted>2025-05-13T05:57:00Z</cp:lastPrinted>
  <dcterms:created xsi:type="dcterms:W3CDTF">2022-02-16T08:58:00Z</dcterms:created>
  <dcterms:modified xsi:type="dcterms:W3CDTF">2025-05-13T06:59:00Z</dcterms:modified>
</cp:coreProperties>
</file>