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A6391C" w14:textId="10A186CD" w:rsidR="00F07B52" w:rsidRPr="00437CC4" w:rsidRDefault="00F07B52" w:rsidP="00F07B52">
      <w:pPr>
        <w:pStyle w:val="a3"/>
        <w:spacing w:line="276" w:lineRule="auto"/>
        <w:ind w:right="153"/>
        <w:jc w:val="right"/>
        <w:rPr>
          <w:spacing w:val="-10"/>
          <w:sz w:val="28"/>
          <w:szCs w:val="28"/>
        </w:rPr>
      </w:pPr>
      <w:r w:rsidRPr="00437CC4">
        <w:rPr>
          <w:sz w:val="28"/>
          <w:szCs w:val="28"/>
        </w:rPr>
        <w:t>Приложение</w:t>
      </w:r>
      <w:r w:rsidRPr="00437CC4">
        <w:rPr>
          <w:spacing w:val="-6"/>
          <w:sz w:val="28"/>
          <w:szCs w:val="28"/>
        </w:rPr>
        <w:t xml:space="preserve"> </w:t>
      </w:r>
      <w:r w:rsidRPr="00437CC4">
        <w:rPr>
          <w:sz w:val="28"/>
          <w:szCs w:val="28"/>
        </w:rPr>
        <w:t>№</w:t>
      </w:r>
      <w:r w:rsidRPr="00437CC4">
        <w:rPr>
          <w:spacing w:val="-6"/>
          <w:sz w:val="28"/>
          <w:szCs w:val="28"/>
        </w:rPr>
        <w:t xml:space="preserve"> </w:t>
      </w:r>
      <w:r w:rsidR="0049295D">
        <w:rPr>
          <w:spacing w:val="-6"/>
          <w:sz w:val="28"/>
          <w:szCs w:val="28"/>
        </w:rPr>
        <w:t>4</w:t>
      </w:r>
    </w:p>
    <w:p w14:paraId="16537EA7" w14:textId="77777777" w:rsidR="008115B2" w:rsidRPr="00437CC4" w:rsidRDefault="008115B2" w:rsidP="00F07B52">
      <w:pPr>
        <w:pStyle w:val="a3"/>
        <w:spacing w:line="276" w:lineRule="auto"/>
        <w:ind w:right="153"/>
        <w:jc w:val="right"/>
        <w:rPr>
          <w:sz w:val="28"/>
          <w:szCs w:val="28"/>
        </w:rPr>
      </w:pPr>
    </w:p>
    <w:p w14:paraId="7D92019E" w14:textId="2B67AE3C" w:rsidR="00991477" w:rsidRPr="00437CC4" w:rsidRDefault="00F07B52" w:rsidP="005053DD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</w:rPr>
        <w:t>Инструкция по организации и проведению</w:t>
      </w:r>
      <w:r w:rsidR="000900C9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 заявочного этапа</w:t>
      </w:r>
      <w:r w:rsidR="005053DD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 Премии</w:t>
      </w:r>
      <w:r w:rsidR="005053DD" w:rsidRPr="00437CC4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437CC4">
        <w:rPr>
          <w:rFonts w:ascii="Times New Roman" w:hAnsi="Times New Roman" w:cs="Times New Roman"/>
          <w:b/>
          <w:bCs/>
          <w:sz w:val="28"/>
          <w:szCs w:val="28"/>
        </w:rPr>
        <w:t>для муниципальных образований Ростовской области</w:t>
      </w:r>
    </w:p>
    <w:p w14:paraId="131A97C9" w14:textId="77777777" w:rsidR="00BA5F03" w:rsidRPr="00437CC4" w:rsidRDefault="00BA5F03" w:rsidP="005053DD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E1B7874" w14:textId="77777777" w:rsidR="00C82B2A" w:rsidRPr="00437CC4" w:rsidRDefault="00C82B2A" w:rsidP="00F731B2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12 апреля 2025 года будет дан старт пятому юбилейному сезону Международной Премии #МЫВМЕСТЕ (далее – Премия). </w:t>
      </w:r>
    </w:p>
    <w:p w14:paraId="28CACB4F" w14:textId="77777777" w:rsidR="00C82B2A" w:rsidRPr="00437CC4" w:rsidRDefault="00C82B2A" w:rsidP="00F731B2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Идея создания Премии прозвучала на встрече Президента Российской Федерации с волонтерами Общероссийской акции «МыВместе» и по итогам встречи вошла в перечень поручений Президента Российской Федерации от 23 июля 2020 г. № Пр-1150. </w:t>
      </w:r>
    </w:p>
    <w:p w14:paraId="4F498A36" w14:textId="79EDFC77" w:rsidR="00C82B2A" w:rsidRPr="00437CC4" w:rsidRDefault="00C82B2A" w:rsidP="00F731B2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Основной целью Премии является признание и поддержка лидеров общественно значимых инициатив, направленных на помощь людям и улучшение качества жизни в стране и мире. Премия показывает вклад общества в достижение национальных целей развития России до 2030 года. Участниками Премии могут стать граждане старше 14 лет, некоммерческие, благотворительные организации, коммерческие компании, а также журналисты и другие представители сферы медиа </w:t>
      </w:r>
      <w:r w:rsidR="005C32E9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 xml:space="preserve">с социальными проектами. </w:t>
      </w:r>
    </w:p>
    <w:p w14:paraId="241941B3" w14:textId="77777777" w:rsidR="00C82B2A" w:rsidRPr="00437CC4" w:rsidRDefault="00C82B2A" w:rsidP="00F731B2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С 2024 года участниками Премии также могут стать субъекты Российской Федерации и муниципальные образования, реализующие программу развития добровольчества (волонтерства), благотворительности и гражданских инициатив. Учредитель Премии – Федеральное агентство по делам молодежи, организатор – Ассоциация волонтерских центров, некоммерческих организаций и институтов общественного развития «Добро.рф» (далее – Ассоциация Добро.рф).</w:t>
      </w:r>
    </w:p>
    <w:p w14:paraId="5FF13C7E" w14:textId="39FB5E96" w:rsidR="00C82B2A" w:rsidRPr="00437CC4" w:rsidRDefault="00C82B2A" w:rsidP="00F731B2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Премия будет проходить с 12 апреля по 5 декабря и состоять из пяти этапов: заявочного этапа, технической экспертизы, регионального этапа, полуфинала </w:t>
      </w:r>
      <w:r w:rsidR="005C32E9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 xml:space="preserve">и финала. Награждение победителей пройдет на Международном форуме гражданского участия #МЫВМЕСТЕ в Москве в декабре 2025 года. </w:t>
      </w:r>
    </w:p>
    <w:p w14:paraId="2997C444" w14:textId="5DA00BCA" w:rsidR="00F731B2" w:rsidRPr="00437CC4" w:rsidRDefault="00F731B2" w:rsidP="0077518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</w:rPr>
        <w:t>Основные этапы</w:t>
      </w:r>
      <w:r w:rsidRPr="00437CC4">
        <w:rPr>
          <w:rFonts w:ascii="Times New Roman" w:hAnsi="Times New Roman" w:cs="Times New Roman"/>
          <w:sz w:val="28"/>
          <w:szCs w:val="28"/>
        </w:rPr>
        <w:t>:</w:t>
      </w:r>
    </w:p>
    <w:p w14:paraId="0A7710F1" w14:textId="21A33A51" w:rsidR="00C82B2A" w:rsidRPr="00437CC4" w:rsidRDefault="00C82B2A" w:rsidP="0077518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- заявочный этап: с 12 апреля по 23 июня 2025 года; </w:t>
      </w:r>
      <w:r w:rsidRPr="00437CC4">
        <w:rPr>
          <w:rFonts w:ascii="Times New Roman" w:hAnsi="Times New Roman" w:cs="Times New Roman"/>
          <w:sz w:val="28"/>
          <w:szCs w:val="28"/>
        </w:rPr>
        <w:softHyphen/>
        <w:t xml:space="preserve"> </w:t>
      </w:r>
    </w:p>
    <w:p w14:paraId="4FF6CBD5" w14:textId="56329DB9" w:rsidR="00C82B2A" w:rsidRPr="00437CC4" w:rsidRDefault="00C82B2A" w:rsidP="0077518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- техническая экспертиза: с 24 июня по 27 июля 2025 года; </w:t>
      </w:r>
      <w:r w:rsidRPr="00437CC4">
        <w:rPr>
          <w:rFonts w:ascii="Times New Roman" w:hAnsi="Times New Roman" w:cs="Times New Roman"/>
          <w:sz w:val="28"/>
          <w:szCs w:val="28"/>
        </w:rPr>
        <w:softHyphen/>
        <w:t xml:space="preserve"> </w:t>
      </w:r>
    </w:p>
    <w:p w14:paraId="141B08E9" w14:textId="3029E8AB" w:rsidR="00C82B2A" w:rsidRPr="00437CC4" w:rsidRDefault="00C82B2A" w:rsidP="0077518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- региональный этап: с 28 июля по 14 сентября 2025 года; </w:t>
      </w:r>
      <w:r w:rsidRPr="00437CC4">
        <w:rPr>
          <w:rFonts w:ascii="Times New Roman" w:hAnsi="Times New Roman" w:cs="Times New Roman"/>
          <w:sz w:val="28"/>
          <w:szCs w:val="28"/>
        </w:rPr>
        <w:softHyphen/>
        <w:t xml:space="preserve"> </w:t>
      </w:r>
    </w:p>
    <w:p w14:paraId="45C1C49A" w14:textId="03237C27" w:rsidR="00C82B2A" w:rsidRPr="00437CC4" w:rsidRDefault="00C82B2A" w:rsidP="0077518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- полуфинал: с 19 сентября по 13 октября 2025 года; </w:t>
      </w:r>
      <w:r w:rsidRPr="00437CC4">
        <w:rPr>
          <w:rFonts w:ascii="Times New Roman" w:hAnsi="Times New Roman" w:cs="Times New Roman"/>
          <w:sz w:val="28"/>
          <w:szCs w:val="28"/>
        </w:rPr>
        <w:softHyphen/>
        <w:t xml:space="preserve"> </w:t>
      </w:r>
    </w:p>
    <w:p w14:paraId="5C0064E5" w14:textId="5EA1A9FA" w:rsidR="00C82B2A" w:rsidRPr="00437CC4" w:rsidRDefault="00C82B2A" w:rsidP="0077518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- финал: с 15 октября по 23 ноября 2025 года; </w:t>
      </w:r>
      <w:r w:rsidRPr="00437CC4">
        <w:rPr>
          <w:rFonts w:ascii="Times New Roman" w:hAnsi="Times New Roman" w:cs="Times New Roman"/>
          <w:sz w:val="28"/>
          <w:szCs w:val="28"/>
        </w:rPr>
        <w:softHyphen/>
        <w:t xml:space="preserve"> </w:t>
      </w:r>
    </w:p>
    <w:p w14:paraId="0B30CF7A" w14:textId="528BD92B" w:rsidR="00C82B2A" w:rsidRPr="00437CC4" w:rsidRDefault="00C82B2A" w:rsidP="00775181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объявление победителей и торжественное вручение по итогам Премии</w:t>
      </w:r>
      <w:r w:rsidR="00775181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#МЫВМЕСТЕ в рамках Международного форум гражданского участия #МЫВМЕСТЕ в декабре 2025 года.</w:t>
      </w:r>
    </w:p>
    <w:p w14:paraId="343010D6" w14:textId="77777777" w:rsidR="00C82B2A" w:rsidRPr="00437CC4" w:rsidRDefault="00C82B2A" w:rsidP="00C82B2A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14:paraId="0AD1D595" w14:textId="77777777" w:rsidR="00C82B2A" w:rsidRPr="00437CC4" w:rsidRDefault="00C82B2A" w:rsidP="00C82B2A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14:paraId="5275128A" w14:textId="77777777" w:rsidR="00C82B2A" w:rsidRPr="00437CC4" w:rsidRDefault="00C82B2A" w:rsidP="00F93A8E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5BD1B94" w14:textId="6A9432FD" w:rsidR="00F93A8E" w:rsidRPr="00437CC4" w:rsidRDefault="00F93A8E" w:rsidP="00F93A8E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Категории участия в Премии</w:t>
      </w:r>
    </w:p>
    <w:p w14:paraId="15BCDA12" w14:textId="77777777" w:rsidR="00BA5F03" w:rsidRPr="00437CC4" w:rsidRDefault="00BA5F03" w:rsidP="00F93A8E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348" w:type="dxa"/>
        <w:tblInd w:w="-147" w:type="dxa"/>
        <w:tblLook w:val="04A0" w:firstRow="1" w:lastRow="0" w:firstColumn="1" w:lastColumn="0" w:noHBand="0" w:noVBand="1"/>
      </w:tblPr>
      <w:tblGrid>
        <w:gridCol w:w="1702"/>
        <w:gridCol w:w="4394"/>
        <w:gridCol w:w="4252"/>
      </w:tblGrid>
      <w:tr w:rsidR="00F93A8E" w:rsidRPr="00437CC4" w14:paraId="06F6E0F7" w14:textId="77777777" w:rsidTr="00F93A8E">
        <w:tc>
          <w:tcPr>
            <w:tcW w:w="1702" w:type="dxa"/>
          </w:tcPr>
          <w:p w14:paraId="7C1CD20F" w14:textId="77777777" w:rsidR="00F93A8E" w:rsidRPr="00437CC4" w:rsidRDefault="00F93A8E" w:rsidP="00BA5F0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Категория</w:t>
            </w:r>
          </w:p>
        </w:tc>
        <w:tc>
          <w:tcPr>
            <w:tcW w:w="4394" w:type="dxa"/>
          </w:tcPr>
          <w:p w14:paraId="78B37305" w14:textId="77777777" w:rsidR="00F93A8E" w:rsidRPr="00437CC4" w:rsidRDefault="00F93A8E" w:rsidP="00BA5F0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Кто может принимать участие</w:t>
            </w:r>
          </w:p>
        </w:tc>
        <w:tc>
          <w:tcPr>
            <w:tcW w:w="4252" w:type="dxa"/>
          </w:tcPr>
          <w:p w14:paraId="17508479" w14:textId="77777777" w:rsidR="00F93A8E" w:rsidRPr="00437CC4" w:rsidRDefault="00F93A8E" w:rsidP="00BA5F0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Описание</w:t>
            </w:r>
          </w:p>
        </w:tc>
      </w:tr>
      <w:tr w:rsidR="00F93A8E" w:rsidRPr="00437CC4" w14:paraId="09829530" w14:textId="77777777" w:rsidTr="00F93A8E">
        <w:tc>
          <w:tcPr>
            <w:tcW w:w="1702" w:type="dxa"/>
          </w:tcPr>
          <w:p w14:paraId="48211063" w14:textId="77777777" w:rsidR="00F93A8E" w:rsidRPr="00437CC4" w:rsidRDefault="00F93A8E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Личность</w:t>
            </w:r>
          </w:p>
        </w:tc>
        <w:tc>
          <w:tcPr>
            <w:tcW w:w="4394" w:type="dxa"/>
          </w:tcPr>
          <w:p w14:paraId="377E89B2" w14:textId="77777777" w:rsidR="00F93A8E" w:rsidRPr="00437CC4" w:rsidRDefault="00F93A8E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- физические лица старше 14 лет</w:t>
            </w:r>
          </w:p>
        </w:tc>
        <w:tc>
          <w:tcPr>
            <w:tcW w:w="4252" w:type="dxa"/>
          </w:tcPr>
          <w:p w14:paraId="0C754271" w14:textId="0BE30DC2" w:rsidR="00F93A8E" w:rsidRPr="00437CC4" w:rsidRDefault="00BA5F03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93A8E" w:rsidRPr="00437CC4">
              <w:rPr>
                <w:rFonts w:ascii="Times New Roman" w:hAnsi="Times New Roman" w:cs="Times New Roman"/>
                <w:sz w:val="24"/>
                <w:szCs w:val="24"/>
              </w:rPr>
              <w:t>бщественно значимый поступок, меценатство/ добровольческая, в том числе наставническая деятельность.</w:t>
            </w:r>
          </w:p>
        </w:tc>
      </w:tr>
      <w:tr w:rsidR="00F93A8E" w:rsidRPr="00437CC4" w14:paraId="5CAA1F5C" w14:textId="77777777" w:rsidTr="00F93A8E">
        <w:tc>
          <w:tcPr>
            <w:tcW w:w="1702" w:type="dxa"/>
          </w:tcPr>
          <w:p w14:paraId="71A20563" w14:textId="37F26D3E" w:rsidR="00F93A8E" w:rsidRPr="00437CC4" w:rsidRDefault="00C82B2A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НКО и проекты</w:t>
            </w:r>
          </w:p>
        </w:tc>
        <w:tc>
          <w:tcPr>
            <w:tcW w:w="4394" w:type="dxa"/>
          </w:tcPr>
          <w:p w14:paraId="6EF02E76" w14:textId="77777777" w:rsidR="00C82B2A" w:rsidRPr="00437CC4" w:rsidRDefault="00C82B2A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- некоммерческие организации, </w:t>
            </w:r>
          </w:p>
          <w:p w14:paraId="40BF2076" w14:textId="77777777" w:rsidR="00C82B2A" w:rsidRPr="00437CC4" w:rsidRDefault="00C82B2A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- государственные и муниципальные учреждения;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</w:t>
            </w:r>
          </w:p>
          <w:p w14:paraId="72862C62" w14:textId="500B034F" w:rsidR="00F93A8E" w:rsidRPr="00437CC4" w:rsidRDefault="00C82B2A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- команды физических лиц от 14 до 17 лет;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команды физических лиц старше 18 лет.</w:t>
            </w:r>
          </w:p>
        </w:tc>
        <w:tc>
          <w:tcPr>
            <w:tcW w:w="4252" w:type="dxa"/>
          </w:tcPr>
          <w:p w14:paraId="2061A2AA" w14:textId="206B43B4" w:rsidR="00F93A8E" w:rsidRPr="00437CC4" w:rsidRDefault="00C82B2A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Социально значимые проекты, имеющие достигнутый результат и планы развития, реализованные некоммерческими организациями, включая государственные учреждения, а также командами граждан.</w:t>
            </w:r>
          </w:p>
        </w:tc>
      </w:tr>
      <w:tr w:rsidR="00F93A8E" w:rsidRPr="00437CC4" w14:paraId="3B7CDF6D" w14:textId="77777777" w:rsidTr="00F93A8E">
        <w:tc>
          <w:tcPr>
            <w:tcW w:w="1702" w:type="dxa"/>
          </w:tcPr>
          <w:p w14:paraId="0581F0D4" w14:textId="49F220D9" w:rsidR="00F93A8E" w:rsidRPr="00437CC4" w:rsidRDefault="00C82B2A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Компании</w:t>
            </w:r>
          </w:p>
        </w:tc>
        <w:tc>
          <w:tcPr>
            <w:tcW w:w="4394" w:type="dxa"/>
          </w:tcPr>
          <w:p w14:paraId="271DF9E6" w14:textId="7EE8AEDE" w:rsidR="00C82B2A" w:rsidRPr="00437CC4" w:rsidRDefault="00C82B2A" w:rsidP="00C82B2A">
            <w:pPr>
              <w:tabs>
                <w:tab w:val="left" w:pos="11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- субъекты малого и среднего предпринимательства;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</w:t>
            </w:r>
          </w:p>
          <w:p w14:paraId="67972110" w14:textId="1D0C60C2" w:rsidR="00F93A8E" w:rsidRPr="00437CC4" w:rsidRDefault="00C82B2A" w:rsidP="00C82B2A">
            <w:pPr>
              <w:tabs>
                <w:tab w:val="left" w:pos="11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- крупные коммерческие организации;</w:t>
            </w:r>
          </w:p>
        </w:tc>
        <w:tc>
          <w:tcPr>
            <w:tcW w:w="4252" w:type="dxa"/>
          </w:tcPr>
          <w:p w14:paraId="2BDC3F80" w14:textId="3EE5266E" w:rsidR="00F93A8E" w:rsidRPr="00437CC4" w:rsidRDefault="00C82B2A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Социально значимые проекты, имеющие достигнутый результат и планы развития, реализованные субъектами малого и среднего предпринимательства и крупным бизнесом</w:t>
            </w:r>
          </w:p>
        </w:tc>
      </w:tr>
      <w:tr w:rsidR="00C82B2A" w:rsidRPr="00437CC4" w14:paraId="61813CCF" w14:textId="77777777" w:rsidTr="00F93A8E">
        <w:tc>
          <w:tcPr>
            <w:tcW w:w="1702" w:type="dxa"/>
          </w:tcPr>
          <w:p w14:paraId="5F8637BB" w14:textId="5CC0A24A" w:rsidR="00C82B2A" w:rsidRPr="00437CC4" w:rsidRDefault="00C82B2A" w:rsidP="00C82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Территория</w:t>
            </w:r>
          </w:p>
        </w:tc>
        <w:tc>
          <w:tcPr>
            <w:tcW w:w="4394" w:type="dxa"/>
          </w:tcPr>
          <w:p w14:paraId="651EDB6E" w14:textId="77777777" w:rsidR="00C82B2A" w:rsidRPr="00437CC4" w:rsidRDefault="00C82B2A" w:rsidP="00C82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- субъекты Российской Федерации; </w:t>
            </w:r>
          </w:p>
          <w:p w14:paraId="3B14E56A" w14:textId="6BD4F009" w:rsidR="00C82B2A" w:rsidRPr="00437CC4" w:rsidRDefault="00C82B2A" w:rsidP="00C82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- муниципальные образования.</w:t>
            </w:r>
          </w:p>
        </w:tc>
        <w:tc>
          <w:tcPr>
            <w:tcW w:w="4252" w:type="dxa"/>
          </w:tcPr>
          <w:p w14:paraId="2BB1DD3D" w14:textId="63098ABE" w:rsidR="00C82B2A" w:rsidRPr="00437CC4" w:rsidRDefault="00C82B2A" w:rsidP="00C82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Комплексная системная программа поддержки некоммерческого сектора, благотворительности, волонтерства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br/>
              <w:t>на территории.</w:t>
            </w:r>
          </w:p>
        </w:tc>
      </w:tr>
    </w:tbl>
    <w:p w14:paraId="1746639B" w14:textId="77777777" w:rsidR="00F93A8E" w:rsidRPr="00437CC4" w:rsidRDefault="00F93A8E" w:rsidP="00F93A8E">
      <w:pPr>
        <w:spacing w:after="0" w:line="276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4195757" w14:textId="45C7A65F" w:rsidR="00F731B2" w:rsidRPr="00437CC4" w:rsidRDefault="00F93A8E" w:rsidP="00F93A8E">
      <w:pPr>
        <w:spacing w:after="0" w:line="276" w:lineRule="auto"/>
        <w:ind w:hanging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</w:rPr>
        <w:t>Номинации премии</w:t>
      </w:r>
    </w:p>
    <w:tbl>
      <w:tblPr>
        <w:tblStyle w:val="a5"/>
        <w:tblW w:w="10348" w:type="dxa"/>
        <w:tblInd w:w="-147" w:type="dxa"/>
        <w:tblLook w:val="04A0" w:firstRow="1" w:lastRow="0" w:firstColumn="1" w:lastColumn="0" w:noHBand="0" w:noVBand="1"/>
      </w:tblPr>
      <w:tblGrid>
        <w:gridCol w:w="3737"/>
        <w:gridCol w:w="1924"/>
        <w:gridCol w:w="4687"/>
      </w:tblGrid>
      <w:tr w:rsidR="00F731B2" w:rsidRPr="00437CC4" w14:paraId="2335743C" w14:textId="77777777" w:rsidTr="00F93A8E">
        <w:tc>
          <w:tcPr>
            <w:tcW w:w="3812" w:type="dxa"/>
          </w:tcPr>
          <w:p w14:paraId="48CE471F" w14:textId="77777777" w:rsidR="00F731B2" w:rsidRPr="00437CC4" w:rsidRDefault="00F731B2" w:rsidP="00BA5F0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Категория участников</w:t>
            </w:r>
          </w:p>
        </w:tc>
        <w:tc>
          <w:tcPr>
            <w:tcW w:w="1717" w:type="dxa"/>
          </w:tcPr>
          <w:p w14:paraId="2C8B55CB" w14:textId="77777777" w:rsidR="00F731B2" w:rsidRPr="00437CC4" w:rsidRDefault="00F731B2" w:rsidP="00BA5F0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Номинации</w:t>
            </w:r>
          </w:p>
        </w:tc>
        <w:tc>
          <w:tcPr>
            <w:tcW w:w="4819" w:type="dxa"/>
          </w:tcPr>
          <w:p w14:paraId="786704F0" w14:textId="77777777" w:rsidR="00F731B2" w:rsidRPr="00437CC4" w:rsidRDefault="00F731B2" w:rsidP="00BA5F0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Описание</w:t>
            </w:r>
          </w:p>
        </w:tc>
      </w:tr>
      <w:tr w:rsidR="00F731B2" w:rsidRPr="00437CC4" w14:paraId="78697EE9" w14:textId="77777777" w:rsidTr="00F93A8E">
        <w:tc>
          <w:tcPr>
            <w:tcW w:w="3812" w:type="dxa"/>
          </w:tcPr>
          <w:p w14:paraId="5322615C" w14:textId="2EA32AEF" w:rsidR="00F731B2" w:rsidRPr="00437CC4" w:rsidRDefault="000A622E" w:rsidP="000A622E">
            <w:pPr>
              <w:tabs>
                <w:tab w:val="left" w:pos="11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Личность: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физические лица старше 18 лет</w:t>
            </w:r>
          </w:p>
        </w:tc>
        <w:tc>
          <w:tcPr>
            <w:tcW w:w="1717" w:type="dxa"/>
          </w:tcPr>
          <w:p w14:paraId="68FDD65E" w14:textId="1BBD0693" w:rsidR="00F731B2" w:rsidRPr="00437CC4" w:rsidRDefault="000A622E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Волонтер года</w:t>
            </w:r>
          </w:p>
        </w:tc>
        <w:tc>
          <w:tcPr>
            <w:tcW w:w="4819" w:type="dxa"/>
          </w:tcPr>
          <w:p w14:paraId="6D15CD15" w14:textId="57729237" w:rsidR="00F731B2" w:rsidRPr="00437CC4" w:rsidRDefault="000A622E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Присуждается за личный вклад в развитие волонтерского движения в стране или общественно значимые поступки, меценатство и помощь людям</w:t>
            </w:r>
          </w:p>
        </w:tc>
      </w:tr>
      <w:tr w:rsidR="00F731B2" w:rsidRPr="00437CC4" w14:paraId="04C259F1" w14:textId="77777777" w:rsidTr="00F93A8E">
        <w:tc>
          <w:tcPr>
            <w:tcW w:w="3812" w:type="dxa"/>
          </w:tcPr>
          <w:p w14:paraId="03C72DA4" w14:textId="60C20027" w:rsidR="00F731B2" w:rsidRPr="00437CC4" w:rsidRDefault="00DC6584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Личность: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физические лица старше 18 лет</w:t>
            </w:r>
          </w:p>
        </w:tc>
        <w:tc>
          <w:tcPr>
            <w:tcW w:w="1717" w:type="dxa"/>
          </w:tcPr>
          <w:p w14:paraId="0B2E9126" w14:textId="0412F57A" w:rsidR="00F731B2" w:rsidRPr="00437CC4" w:rsidRDefault="00DC6584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Наставник года</w:t>
            </w:r>
          </w:p>
        </w:tc>
        <w:tc>
          <w:tcPr>
            <w:tcW w:w="4819" w:type="dxa"/>
          </w:tcPr>
          <w:p w14:paraId="14831B7D" w14:textId="5FC2E41D" w:rsidR="00F731B2" w:rsidRPr="00437CC4" w:rsidRDefault="00DC6584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Присуждается за выдающиеся достижения в сфере наставничества</w:t>
            </w:r>
          </w:p>
        </w:tc>
      </w:tr>
      <w:tr w:rsidR="00F731B2" w:rsidRPr="00437CC4" w14:paraId="5FE76822" w14:textId="77777777" w:rsidTr="00F93A8E">
        <w:tc>
          <w:tcPr>
            <w:tcW w:w="3812" w:type="dxa"/>
          </w:tcPr>
          <w:p w14:paraId="418FA8D1" w14:textId="21DB6A22" w:rsidR="00F731B2" w:rsidRPr="00437CC4" w:rsidRDefault="00DC6584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НКО и проекты: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НКО и учреждения;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команды физических лиц старше 18 лет</w:t>
            </w:r>
          </w:p>
        </w:tc>
        <w:tc>
          <w:tcPr>
            <w:tcW w:w="1717" w:type="dxa"/>
          </w:tcPr>
          <w:p w14:paraId="3F4C272D" w14:textId="20CFA148" w:rsidR="00F731B2" w:rsidRPr="00437CC4" w:rsidRDefault="00DC6584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Код милосердия</w:t>
            </w:r>
          </w:p>
        </w:tc>
        <w:tc>
          <w:tcPr>
            <w:tcW w:w="4819" w:type="dxa"/>
          </w:tcPr>
          <w:p w14:paraId="6787CD9A" w14:textId="77DDAE52" w:rsidR="00F731B2" w:rsidRPr="00437CC4" w:rsidRDefault="00DC6584" w:rsidP="00832FDC">
            <w:pPr>
              <w:rPr>
                <w:rFonts w:ascii="Times New Roman" w:hAnsi="Times New Roman" w:cs="Times New Roman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Проекты в области здравоохранения, здорового образа жизни, донорства, помощи пожилым, ветеранам и людям с ограниченными возможностями. А также инициативы, поддерживающие права человека и благополучие уязвимых групп</w:t>
            </w:r>
          </w:p>
        </w:tc>
      </w:tr>
      <w:tr w:rsidR="00F731B2" w:rsidRPr="00437CC4" w14:paraId="46D1E4A8" w14:textId="77777777" w:rsidTr="00F93A8E">
        <w:tc>
          <w:tcPr>
            <w:tcW w:w="3812" w:type="dxa"/>
          </w:tcPr>
          <w:p w14:paraId="5D07E92D" w14:textId="40CEB8E2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НКО и проекты: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НКО и учреждения;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команды физических лиц старше 18 лет</w:t>
            </w:r>
          </w:p>
        </w:tc>
        <w:tc>
          <w:tcPr>
            <w:tcW w:w="1717" w:type="dxa"/>
          </w:tcPr>
          <w:p w14:paraId="13893C71" w14:textId="27214498" w:rsidR="00F731B2" w:rsidRPr="00437CC4" w:rsidRDefault="00DB09C1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Устойчивое будущее</w:t>
            </w:r>
          </w:p>
        </w:tc>
        <w:tc>
          <w:tcPr>
            <w:tcW w:w="4819" w:type="dxa"/>
          </w:tcPr>
          <w:p w14:paraId="12E06D68" w14:textId="4F214BC0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Проекты, улучшающие качество жизни и гармонизирующие взаимодействие человека и природы. Решения для экологии, охраны животных, ЧС и минимизации их последствий. Технологии мониторинга ресурсов, ответственный туризм и подготовка населения к ЧС</w:t>
            </w:r>
          </w:p>
        </w:tc>
      </w:tr>
      <w:tr w:rsidR="00F731B2" w:rsidRPr="00437CC4" w14:paraId="09908FBB" w14:textId="77777777" w:rsidTr="00F93A8E">
        <w:tc>
          <w:tcPr>
            <w:tcW w:w="3812" w:type="dxa"/>
          </w:tcPr>
          <w:p w14:paraId="51146042" w14:textId="220B753B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 xml:space="preserve">НКО и проекты: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НКО и учреждения;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команды физических лиц старше 18 лет</w:t>
            </w:r>
          </w:p>
        </w:tc>
        <w:tc>
          <w:tcPr>
            <w:tcW w:w="1717" w:type="dxa"/>
          </w:tcPr>
          <w:p w14:paraId="15BDAB02" w14:textId="35B1662B" w:rsidR="00F731B2" w:rsidRPr="00437CC4" w:rsidRDefault="00DB09C1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Страна возможностей</w:t>
            </w:r>
          </w:p>
        </w:tc>
        <w:tc>
          <w:tcPr>
            <w:tcW w:w="4819" w:type="dxa"/>
          </w:tcPr>
          <w:p w14:paraId="285615D7" w14:textId="5D20A5BB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Проекты, сохраняющие историческую память, развивающие культуру, искусство и образование. Инициативы в области науки, IT, наставничества, патриотического воспитания и медиа, укрепляющие связь поколений и гражданскую идентичность</w:t>
            </w:r>
          </w:p>
        </w:tc>
      </w:tr>
      <w:tr w:rsidR="00F731B2" w:rsidRPr="00437CC4" w14:paraId="60872D10" w14:textId="77777777" w:rsidTr="00F93A8E">
        <w:tc>
          <w:tcPr>
            <w:tcW w:w="3812" w:type="dxa"/>
          </w:tcPr>
          <w:p w14:paraId="59288B06" w14:textId="707CF528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НКО и проекты: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НКО и учреждения;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команды физических лиц старше 18 лет</w:t>
            </w:r>
          </w:p>
        </w:tc>
        <w:tc>
          <w:tcPr>
            <w:tcW w:w="1717" w:type="dxa"/>
          </w:tcPr>
          <w:p w14:paraId="036A5CFE" w14:textId="77E0C208" w:rsidR="00F731B2" w:rsidRPr="00437CC4" w:rsidRDefault="00DB09C1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Герои нашего времени</w:t>
            </w:r>
          </w:p>
        </w:tc>
        <w:tc>
          <w:tcPr>
            <w:tcW w:w="4819" w:type="dxa"/>
          </w:tcPr>
          <w:p w14:paraId="227E40C3" w14:textId="070D6C3F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Проекты, направленные на достижение целей СВО и минимизацию её последствий, поддержку жителей новых регионов, приграничных территорий, вынужденных переселенцев, военнослужащих и их семей. А также проекты, которые способствуют сохранению исторической памяти о ВОВ и помогают ветеранам</w:t>
            </w:r>
          </w:p>
        </w:tc>
      </w:tr>
      <w:tr w:rsidR="00F731B2" w:rsidRPr="00437CC4" w14:paraId="03181510" w14:textId="77777777" w:rsidTr="00F93A8E">
        <w:tc>
          <w:tcPr>
            <w:tcW w:w="3812" w:type="dxa"/>
          </w:tcPr>
          <w:p w14:paraId="5F81981B" w14:textId="77777777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НКО и проекты:</w:t>
            </w:r>
          </w:p>
          <w:p w14:paraId="5FDD4860" w14:textId="43F27142" w:rsidR="00DB09C1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команды физических лиц от 14 до 17 лет</w:t>
            </w:r>
          </w:p>
        </w:tc>
        <w:tc>
          <w:tcPr>
            <w:tcW w:w="1717" w:type="dxa"/>
          </w:tcPr>
          <w:p w14:paraId="0573ABBE" w14:textId="77777777" w:rsidR="00F731B2" w:rsidRPr="00437CC4" w:rsidRDefault="00DB09C1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Поколение</w:t>
            </w:r>
          </w:p>
          <w:p w14:paraId="472E8336" w14:textId="2D7BA914" w:rsidR="00DB09C1" w:rsidRPr="00437CC4" w:rsidRDefault="00DB09C1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добра</w:t>
            </w:r>
          </w:p>
        </w:tc>
        <w:tc>
          <w:tcPr>
            <w:tcW w:w="4819" w:type="dxa"/>
          </w:tcPr>
          <w:p w14:paraId="5E6C7D84" w14:textId="5AB663BD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Социальные проекты, реализуемые гражданами от 14 до 17 лет</w:t>
            </w:r>
          </w:p>
        </w:tc>
      </w:tr>
      <w:tr w:rsidR="00F731B2" w:rsidRPr="00437CC4" w14:paraId="0D0385CF" w14:textId="77777777" w:rsidTr="00F93A8E">
        <w:tc>
          <w:tcPr>
            <w:tcW w:w="3812" w:type="dxa"/>
          </w:tcPr>
          <w:p w14:paraId="29B28548" w14:textId="5418DF1F" w:rsidR="00F731B2" w:rsidRPr="00437CC4" w:rsidRDefault="00DB09C1" w:rsidP="00437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Компании: крупные коммерческие организации</w:t>
            </w:r>
          </w:p>
        </w:tc>
        <w:tc>
          <w:tcPr>
            <w:tcW w:w="1717" w:type="dxa"/>
          </w:tcPr>
          <w:p w14:paraId="40AFD18E" w14:textId="0E03C26F" w:rsidR="00F731B2" w:rsidRPr="00437CC4" w:rsidRDefault="00DB09C1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Лидер социальных изменений. Крупный бизнес</w:t>
            </w:r>
          </w:p>
        </w:tc>
        <w:tc>
          <w:tcPr>
            <w:tcW w:w="4819" w:type="dxa"/>
          </w:tcPr>
          <w:p w14:paraId="3407097B" w14:textId="38075875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Присуждается за значимые проекты, реализуемые крупным бизнесом</w:t>
            </w:r>
          </w:p>
        </w:tc>
      </w:tr>
      <w:tr w:rsidR="00F731B2" w:rsidRPr="00437CC4" w14:paraId="07351C18" w14:textId="77777777" w:rsidTr="00F93A8E">
        <w:tc>
          <w:tcPr>
            <w:tcW w:w="3812" w:type="dxa"/>
          </w:tcPr>
          <w:p w14:paraId="5B310CAC" w14:textId="0BF18B0A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Компании: субъекты малого и среднего предпринимательства</w:t>
            </w:r>
          </w:p>
        </w:tc>
        <w:tc>
          <w:tcPr>
            <w:tcW w:w="1717" w:type="dxa"/>
          </w:tcPr>
          <w:p w14:paraId="03BFFE5A" w14:textId="3CA2BF1A" w:rsidR="00F731B2" w:rsidRPr="00437CC4" w:rsidRDefault="00DB09C1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Лидер социальных изменений. МСП</w:t>
            </w:r>
          </w:p>
        </w:tc>
        <w:tc>
          <w:tcPr>
            <w:tcW w:w="4819" w:type="dxa"/>
          </w:tcPr>
          <w:p w14:paraId="778D6A54" w14:textId="07C8458C" w:rsidR="00F731B2" w:rsidRPr="00437CC4" w:rsidRDefault="00DB09C1" w:rsidP="00832FDC">
            <w:pPr>
              <w:tabs>
                <w:tab w:val="left" w:pos="9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Присуждается за значимые проекты, реализуемые малыми, средними предпринимателями и социальными предпринимателями</w:t>
            </w:r>
          </w:p>
        </w:tc>
      </w:tr>
      <w:tr w:rsidR="00F731B2" w:rsidRPr="00437CC4" w14:paraId="3CE56086" w14:textId="77777777" w:rsidTr="00F93A8E">
        <w:tc>
          <w:tcPr>
            <w:tcW w:w="3812" w:type="dxa"/>
          </w:tcPr>
          <w:p w14:paraId="1B8376B3" w14:textId="73A513B6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Территория</w:t>
            </w:r>
          </w:p>
        </w:tc>
        <w:tc>
          <w:tcPr>
            <w:tcW w:w="1717" w:type="dxa"/>
          </w:tcPr>
          <w:p w14:paraId="1D6D6A6D" w14:textId="5659C71F" w:rsidR="00F731B2" w:rsidRPr="00437CC4" w:rsidRDefault="00DB09C1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Субъекты Российской Федерации</w:t>
            </w:r>
          </w:p>
        </w:tc>
        <w:tc>
          <w:tcPr>
            <w:tcW w:w="4819" w:type="dxa"/>
          </w:tcPr>
          <w:p w14:paraId="09989052" w14:textId="20FB07B7" w:rsidR="00F731B2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Присуждается за лучшую комплексную программу поддержки некоммерческого сектора, добровольчества и благотворительности.</w:t>
            </w:r>
          </w:p>
        </w:tc>
      </w:tr>
      <w:tr w:rsidR="00DB09C1" w:rsidRPr="00437CC4" w14:paraId="79116EDD" w14:textId="77777777" w:rsidTr="00F93A8E">
        <w:tc>
          <w:tcPr>
            <w:tcW w:w="3812" w:type="dxa"/>
          </w:tcPr>
          <w:p w14:paraId="7FBA7B22" w14:textId="6D125C3D" w:rsidR="00DB09C1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Территория</w:t>
            </w:r>
          </w:p>
        </w:tc>
        <w:tc>
          <w:tcPr>
            <w:tcW w:w="1717" w:type="dxa"/>
          </w:tcPr>
          <w:p w14:paraId="3012D425" w14:textId="4FC39D23" w:rsidR="00DB09C1" w:rsidRPr="00437CC4" w:rsidRDefault="00DB09C1" w:rsidP="00BA5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образования и моногорода</w:t>
            </w:r>
          </w:p>
        </w:tc>
        <w:tc>
          <w:tcPr>
            <w:tcW w:w="4819" w:type="dxa"/>
          </w:tcPr>
          <w:p w14:paraId="5D614E9B" w14:textId="7692E750" w:rsidR="00DB09C1" w:rsidRPr="00437CC4" w:rsidRDefault="00DB09C1" w:rsidP="00832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присуждается за лучшую комплексную программу поддержки некоммерческого сектора, добровольчества и благотворительности.</w:t>
            </w:r>
            <w:r w:rsidRPr="00437CC4">
              <w:rPr>
                <w:rFonts w:ascii="Times New Roman" w:hAnsi="Times New Roman" w:cs="Times New Roman"/>
              </w:rPr>
              <w:t xml:space="preserve"> </w:t>
            </w:r>
            <w:r w:rsidRPr="00437CC4">
              <w:rPr>
                <w:rFonts w:ascii="Times New Roman" w:hAnsi="Times New Roman" w:cs="Times New Roman"/>
                <w:sz w:val="24"/>
                <w:szCs w:val="24"/>
              </w:rPr>
              <w:t>присуждается за лучшую комплексную программу поддержки некоммерческого сектора, добровольчества и благотворительности.</w:t>
            </w:r>
          </w:p>
        </w:tc>
      </w:tr>
    </w:tbl>
    <w:p w14:paraId="3D557B41" w14:textId="77777777" w:rsidR="00F731B2" w:rsidRPr="00437CC4" w:rsidRDefault="00F731B2" w:rsidP="008115B2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08807D1" w14:textId="2B1C62BA" w:rsidR="00F93A8E" w:rsidRPr="00437CC4" w:rsidRDefault="00F93A8E" w:rsidP="00F93A8E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</w:rPr>
        <w:t>По решению Дирекции в ходе проведения Премии будут выделены специальные номинации</w:t>
      </w:r>
      <w:r w:rsidRPr="00437CC4">
        <w:rPr>
          <w:rFonts w:ascii="Times New Roman" w:hAnsi="Times New Roman" w:cs="Times New Roman"/>
          <w:sz w:val="28"/>
          <w:szCs w:val="28"/>
        </w:rPr>
        <w:t>:</w:t>
      </w:r>
      <w:r w:rsidR="00283299" w:rsidRPr="00437CC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C62D14B" w14:textId="4587120E" w:rsidR="002829F9" w:rsidRPr="00437CC4" w:rsidRDefault="002829F9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softHyphen/>
        <w:t xml:space="preserve"> специальная номинация «Партнерство года» присуждается за достижение взаимовыгодных результатов с партнерами в реализации социально значимых проектов; </w:t>
      </w:r>
    </w:p>
    <w:p w14:paraId="77E61A91" w14:textId="77777777" w:rsidR="002829F9" w:rsidRPr="00437CC4" w:rsidRDefault="002829F9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специальная номинация «Народное признание» присуждается финалистам Премии, набравшим наибольшее количество голосов в народном голосовании;</w:t>
      </w:r>
    </w:p>
    <w:p w14:paraId="00B3735C" w14:textId="69CC7B46" w:rsidR="002829F9" w:rsidRPr="00437CC4" w:rsidRDefault="002829F9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softHyphen/>
        <w:t>специальная номинация «Вместе сильнее» присуждается за реализацию совместных социальных проектов представителями НКО и бизнеса</w:t>
      </w:r>
      <w:r w:rsidR="00775181">
        <w:rPr>
          <w:rFonts w:ascii="Times New Roman" w:hAnsi="Times New Roman" w:cs="Times New Roman"/>
          <w:sz w:val="28"/>
          <w:szCs w:val="28"/>
        </w:rPr>
        <w:t>.</w:t>
      </w:r>
    </w:p>
    <w:p w14:paraId="3A1F07EA" w14:textId="77777777" w:rsidR="002829F9" w:rsidRPr="00437CC4" w:rsidRDefault="002829F9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E69F133" w14:textId="7F5D51FB" w:rsidR="00310AA2" w:rsidRPr="00437CC4" w:rsidRDefault="00CC555E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310AA2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ажно поддержать на уровне </w:t>
      </w:r>
      <w:r w:rsidR="0071454D" w:rsidRPr="00437CC4">
        <w:rPr>
          <w:rFonts w:ascii="Times New Roman" w:hAnsi="Times New Roman" w:cs="Times New Roman"/>
          <w:b/>
          <w:bCs/>
          <w:sz w:val="28"/>
          <w:szCs w:val="28"/>
        </w:rPr>
        <w:t>муниципалитета</w:t>
      </w:r>
      <w:r w:rsidR="00310AA2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 все проекты, участв</w:t>
      </w:r>
      <w:r w:rsidR="0071454D" w:rsidRPr="00437CC4">
        <w:rPr>
          <w:rFonts w:ascii="Times New Roman" w:hAnsi="Times New Roman" w:cs="Times New Roman"/>
          <w:b/>
          <w:bCs/>
          <w:sz w:val="28"/>
          <w:szCs w:val="28"/>
        </w:rPr>
        <w:t>ующ</w:t>
      </w:r>
      <w:r w:rsidR="00310AA2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ие </w:t>
      </w:r>
      <w:r w:rsidR="0071454D" w:rsidRPr="00437CC4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310AA2" w:rsidRPr="00437CC4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71454D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 региональном этапе</w:t>
      </w:r>
      <w:r w:rsidR="00310AA2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 Премии, и при необходимости оказать им посильную поддержку в развитии</w:t>
      </w:r>
      <w:r w:rsidR="0071454D" w:rsidRPr="00437CC4">
        <w:rPr>
          <w:rFonts w:ascii="Times New Roman" w:hAnsi="Times New Roman" w:cs="Times New Roman"/>
          <w:b/>
          <w:bCs/>
          <w:sz w:val="28"/>
          <w:szCs w:val="28"/>
        </w:rPr>
        <w:t>;</w:t>
      </w:r>
      <w:r w:rsidR="00310AA2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 организация встречи с главами муниципалитетов, которые могли бы помочь в организации проекта; освещение проекта </w:t>
      </w:r>
      <w:r w:rsidR="0071454D" w:rsidRPr="00437CC4">
        <w:rPr>
          <w:rFonts w:ascii="Times New Roman" w:hAnsi="Times New Roman" w:cs="Times New Roman"/>
          <w:b/>
          <w:bCs/>
          <w:sz w:val="28"/>
          <w:szCs w:val="28"/>
        </w:rPr>
        <w:t>на уровне муниципального образования</w:t>
      </w:r>
      <w:r w:rsidR="00310AA2" w:rsidRPr="00437CC4">
        <w:rPr>
          <w:rFonts w:ascii="Times New Roman" w:hAnsi="Times New Roman" w:cs="Times New Roman"/>
          <w:b/>
          <w:bCs/>
          <w:sz w:val="28"/>
          <w:szCs w:val="28"/>
        </w:rPr>
        <w:t>; предоставление помещения.</w:t>
      </w:r>
    </w:p>
    <w:p w14:paraId="42CF23B5" w14:textId="2650987A" w:rsidR="003A7704" w:rsidRPr="00437CC4" w:rsidRDefault="003A7704" w:rsidP="003A7704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</w:rPr>
        <w:lastRenderedPageBreak/>
        <w:t>Для успешной реализации освещения заявочного этапа Премии существует облачное хранилище данных</w:t>
      </w:r>
      <w:r w:rsidRPr="00437CC4">
        <w:rPr>
          <w:rFonts w:ascii="Times New Roman" w:hAnsi="Times New Roman" w:cs="Times New Roman"/>
          <w:sz w:val="28"/>
          <w:szCs w:val="28"/>
        </w:rPr>
        <w:t xml:space="preserve"> с медиаматериалами (баннеры, тексты </w:t>
      </w:r>
      <w:r w:rsidRPr="00437CC4">
        <w:rPr>
          <w:rFonts w:ascii="Times New Roman" w:hAnsi="Times New Roman" w:cs="Times New Roman"/>
          <w:sz w:val="28"/>
          <w:szCs w:val="28"/>
        </w:rPr>
        <w:br/>
        <w:t xml:space="preserve">для различных целевых аудиторий, видеоролики, презентация) </w:t>
      </w:r>
      <w:r w:rsidR="00AB05A9" w:rsidRPr="00AB05A9">
        <w:rPr>
          <w:rFonts w:ascii="Times New Roman" w:hAnsi="Times New Roman" w:cs="Times New Roman"/>
          <w:color w:val="4472C4" w:themeColor="accent1"/>
          <w:sz w:val="28"/>
          <w:szCs w:val="28"/>
          <w:u w:val="single"/>
        </w:rPr>
        <w:t>https://clck.ru/3MAwNB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</w:p>
    <w:p w14:paraId="04B86B27" w14:textId="064B3F76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  <w:u w:val="single"/>
        </w:rPr>
        <w:t>Для обеспечения заявочного этапа представител</w:t>
      </w:r>
      <w:r w:rsidR="00E16F4E" w:rsidRPr="00437CC4">
        <w:rPr>
          <w:rFonts w:ascii="Times New Roman" w:hAnsi="Times New Roman" w:cs="Times New Roman"/>
          <w:b/>
          <w:bCs/>
          <w:sz w:val="28"/>
          <w:szCs w:val="28"/>
          <w:u w:val="single"/>
        </w:rPr>
        <w:t>ю</w:t>
      </w:r>
      <w:r w:rsidRPr="00437CC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CC555E" w:rsidRPr="00437CC4">
        <w:rPr>
          <w:rFonts w:ascii="Times New Roman" w:hAnsi="Times New Roman" w:cs="Times New Roman"/>
          <w:b/>
          <w:bCs/>
          <w:sz w:val="28"/>
          <w:szCs w:val="28"/>
          <w:u w:val="single"/>
        </w:rPr>
        <w:t>муниципального образования</w:t>
      </w:r>
      <w:r w:rsidR="00E16F4E" w:rsidRPr="00437CC4">
        <w:rPr>
          <w:rFonts w:ascii="Times New Roman" w:hAnsi="Times New Roman" w:cs="Times New Roman"/>
          <w:b/>
          <w:bCs/>
          <w:sz w:val="28"/>
          <w:szCs w:val="28"/>
          <w:u w:val="single"/>
        </w:rPr>
        <w:t>, ответственного за проведение заявочного этапа Премии</w:t>
      </w:r>
      <w:r w:rsidR="00CC555E" w:rsidRPr="00437CC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7D1B69" w:rsidRPr="00437CC4">
        <w:rPr>
          <w:rFonts w:ascii="Times New Roman" w:hAnsi="Times New Roman" w:cs="Times New Roman"/>
          <w:b/>
          <w:bCs/>
          <w:sz w:val="28"/>
          <w:szCs w:val="28"/>
          <w:u w:val="single"/>
        </w:rPr>
        <w:t>рекомендовано</w:t>
      </w:r>
      <w:r w:rsidRPr="00437CC4">
        <w:rPr>
          <w:rFonts w:ascii="Times New Roman" w:hAnsi="Times New Roman" w:cs="Times New Roman"/>
          <w:sz w:val="28"/>
          <w:szCs w:val="28"/>
        </w:rPr>
        <w:t>:</w:t>
      </w:r>
    </w:p>
    <w:p w14:paraId="31F3609B" w14:textId="048ED096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обеспечить организацию информационной кампании в своем муниципальном образовании, направленную на все категории участников: </w:t>
      </w:r>
      <w:r w:rsidR="00283299" w:rsidRPr="00437CC4">
        <w:rPr>
          <w:rFonts w:ascii="Times New Roman" w:hAnsi="Times New Roman" w:cs="Times New Roman"/>
          <w:sz w:val="28"/>
          <w:szCs w:val="28"/>
        </w:rPr>
        <w:t>некоммерческие организации</w:t>
      </w:r>
      <w:r w:rsidRPr="00437CC4">
        <w:rPr>
          <w:rFonts w:ascii="Times New Roman" w:hAnsi="Times New Roman" w:cs="Times New Roman"/>
          <w:sz w:val="28"/>
          <w:szCs w:val="28"/>
        </w:rPr>
        <w:t xml:space="preserve"> (включая государственные учреждения), волонтеры, коммерческие компании, представители медиасообщества:</w:t>
      </w:r>
    </w:p>
    <w:p w14:paraId="54EEAC13" w14:textId="5B417B75" w:rsidR="0071454D" w:rsidRPr="00437CC4" w:rsidRDefault="0071454D" w:rsidP="002829F9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довести информацию о Премии до добровольческого сообщества </w:t>
      </w:r>
      <w:r w:rsidR="000900C9" w:rsidRPr="00437CC4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437CC4">
        <w:rPr>
          <w:rFonts w:ascii="Times New Roman" w:hAnsi="Times New Roman" w:cs="Times New Roman"/>
          <w:sz w:val="28"/>
          <w:szCs w:val="28"/>
        </w:rPr>
        <w:t>, до</w:t>
      </w:r>
      <w:r w:rsidR="001A635A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представительств</w:t>
      </w:r>
      <w:r w:rsidR="001A635A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всероссийских</w:t>
      </w:r>
      <w:r w:rsidR="001A635A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общественных</w:t>
      </w:r>
      <w:r w:rsidR="001A635A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организаций</w:t>
      </w:r>
      <w:r w:rsidR="000900C9" w:rsidRPr="00437CC4">
        <w:rPr>
          <w:rFonts w:ascii="Times New Roman" w:hAnsi="Times New Roman" w:cs="Times New Roman"/>
          <w:sz w:val="28"/>
          <w:szCs w:val="28"/>
        </w:rPr>
        <w:t xml:space="preserve"> в муниципальных образованиях</w:t>
      </w:r>
      <w:r w:rsidRPr="00437CC4">
        <w:rPr>
          <w:rFonts w:ascii="Times New Roman" w:hAnsi="Times New Roman" w:cs="Times New Roman"/>
          <w:sz w:val="28"/>
          <w:szCs w:val="28"/>
        </w:rPr>
        <w:t>;</w:t>
      </w:r>
    </w:p>
    <w:p w14:paraId="634C3DA6" w14:textId="3A570536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</w:t>
      </w:r>
      <w:r w:rsidR="002829F9" w:rsidRPr="00437CC4">
        <w:rPr>
          <w:rFonts w:ascii="Times New Roman" w:hAnsi="Times New Roman" w:cs="Times New Roman"/>
          <w:sz w:val="28"/>
          <w:szCs w:val="28"/>
        </w:rPr>
        <w:t>2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>привлечь к распространению информации о Премии местных лидеров общественных мнений (блогеров, муниципальных депутатов и др.);</w:t>
      </w:r>
    </w:p>
    <w:p w14:paraId="59A5D64B" w14:textId="52AF74C4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</w:t>
      </w:r>
      <w:r w:rsidR="002829F9" w:rsidRPr="00437CC4">
        <w:rPr>
          <w:rFonts w:ascii="Times New Roman" w:hAnsi="Times New Roman" w:cs="Times New Roman"/>
          <w:sz w:val="28"/>
          <w:szCs w:val="28"/>
        </w:rPr>
        <w:t>3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организовать распространение информации через группы и каналы </w:t>
      </w:r>
      <w:r w:rsidR="001A635A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>в социальных сетях с</w:t>
      </w:r>
      <w:r w:rsidR="001A635A" w:rsidRPr="00437CC4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Pr="00437CC4">
        <w:rPr>
          <w:rFonts w:ascii="Times New Roman" w:hAnsi="Times New Roman" w:cs="Times New Roman"/>
          <w:sz w:val="28"/>
          <w:szCs w:val="28"/>
        </w:rPr>
        <w:t xml:space="preserve"> повесткой (официальные соцсети региона </w:t>
      </w:r>
      <w:r w:rsidR="001A635A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>и муниципалитетов, неформальные группы городов</w:t>
      </w:r>
      <w:r w:rsidR="001A635A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775181">
        <w:rPr>
          <w:rFonts w:ascii="Times New Roman" w:hAnsi="Times New Roman" w:cs="Times New Roman"/>
          <w:i/>
          <w:iCs/>
          <w:sz w:val="28"/>
          <w:szCs w:val="28"/>
        </w:rPr>
        <w:t>«Подслушано в Новочеркасске», «Мой Батайск»</w:t>
      </w:r>
      <w:r w:rsidRPr="00437CC4">
        <w:rPr>
          <w:rFonts w:ascii="Times New Roman" w:hAnsi="Times New Roman" w:cs="Times New Roman"/>
          <w:sz w:val="28"/>
          <w:szCs w:val="28"/>
        </w:rPr>
        <w:t xml:space="preserve"> и т.д., неформальные группы районов, социальные сети муниципальных профильных общественных организаций, социальные сети образовательных организаций и другие);</w:t>
      </w:r>
    </w:p>
    <w:p w14:paraId="4A1AEDA9" w14:textId="3E977CCA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</w:t>
      </w:r>
      <w:r w:rsidR="002829F9" w:rsidRPr="00437CC4">
        <w:rPr>
          <w:rFonts w:ascii="Times New Roman" w:hAnsi="Times New Roman" w:cs="Times New Roman"/>
          <w:sz w:val="28"/>
          <w:szCs w:val="28"/>
        </w:rPr>
        <w:t>4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>рекомендовано использовать социальные сети глав муниципальных образований, зам</w:t>
      </w:r>
      <w:r w:rsidR="007D1B69" w:rsidRPr="00437CC4">
        <w:rPr>
          <w:rFonts w:ascii="Times New Roman" w:hAnsi="Times New Roman" w:cs="Times New Roman"/>
          <w:sz w:val="28"/>
          <w:szCs w:val="28"/>
        </w:rPr>
        <w:t>естителей</w:t>
      </w:r>
      <w:r w:rsidRPr="00437CC4">
        <w:rPr>
          <w:rFonts w:ascii="Times New Roman" w:hAnsi="Times New Roman" w:cs="Times New Roman"/>
          <w:sz w:val="28"/>
          <w:szCs w:val="28"/>
        </w:rPr>
        <w:t xml:space="preserve"> глав муниципальных образований, в которых они будут призывать поучаствовать в Премии.  </w:t>
      </w:r>
    </w:p>
    <w:p w14:paraId="2215578A" w14:textId="5E7D0AE5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 xml:space="preserve"> 1.</w:t>
      </w:r>
      <w:r w:rsidR="002829F9" w:rsidRPr="00437CC4">
        <w:rPr>
          <w:rFonts w:ascii="Times New Roman" w:hAnsi="Times New Roman" w:cs="Times New Roman"/>
          <w:sz w:val="28"/>
          <w:szCs w:val="28"/>
        </w:rPr>
        <w:t>5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организовать встречу для педагогов-организаторов из школ, рассказать </w:t>
      </w:r>
      <w:r w:rsidR="007E754F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>о возможностях Премии как для участия школы</w:t>
      </w:r>
      <w:r w:rsidR="00E16F4E" w:rsidRPr="00437CC4">
        <w:rPr>
          <w:rFonts w:ascii="Times New Roman" w:hAnsi="Times New Roman" w:cs="Times New Roman"/>
          <w:sz w:val="28"/>
          <w:szCs w:val="28"/>
        </w:rPr>
        <w:t>,</w:t>
      </w:r>
      <w:r w:rsidRPr="00437CC4">
        <w:rPr>
          <w:rFonts w:ascii="Times New Roman" w:hAnsi="Times New Roman" w:cs="Times New Roman"/>
          <w:sz w:val="28"/>
          <w:szCs w:val="28"/>
        </w:rPr>
        <w:t xml:space="preserve"> так и учеников. Проинформировать активистов Большой перемены, Российского движения детей и молодежи «Движение первых» и других детских организаций о возможности подать заявку на Премию;</w:t>
      </w:r>
    </w:p>
    <w:p w14:paraId="27CC10B1" w14:textId="772F0361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</w:t>
      </w:r>
      <w:r w:rsidR="002829F9" w:rsidRPr="00437CC4">
        <w:rPr>
          <w:rFonts w:ascii="Times New Roman" w:hAnsi="Times New Roman" w:cs="Times New Roman"/>
          <w:sz w:val="28"/>
          <w:szCs w:val="28"/>
        </w:rPr>
        <w:t>6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провести встречи со студенческой молодежью </w:t>
      </w:r>
      <w:r w:rsidR="007E754F" w:rsidRPr="00437CC4">
        <w:rPr>
          <w:rFonts w:ascii="Times New Roman" w:hAnsi="Times New Roman" w:cs="Times New Roman"/>
          <w:sz w:val="28"/>
          <w:szCs w:val="28"/>
        </w:rPr>
        <w:t>муниципалитета</w:t>
      </w:r>
      <w:r w:rsidRPr="00437CC4">
        <w:rPr>
          <w:rFonts w:ascii="Times New Roman" w:hAnsi="Times New Roman" w:cs="Times New Roman"/>
          <w:sz w:val="28"/>
          <w:szCs w:val="28"/>
        </w:rPr>
        <w:t xml:space="preserve">, представителями студенческих профсоюзов и студенческих советов, </w:t>
      </w:r>
      <w:r w:rsidR="00E16F4E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>а также с курирующими воспитательную работу проректорами/директорами университетов</w:t>
      </w:r>
      <w:r w:rsidR="00E16F4E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и колледжей в муниципальном образовании;</w:t>
      </w:r>
    </w:p>
    <w:p w14:paraId="72FB00FC" w14:textId="58B5E88C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</w:t>
      </w:r>
      <w:r w:rsidR="002829F9" w:rsidRPr="00437CC4">
        <w:rPr>
          <w:rFonts w:ascii="Times New Roman" w:hAnsi="Times New Roman" w:cs="Times New Roman"/>
          <w:sz w:val="28"/>
          <w:szCs w:val="28"/>
        </w:rPr>
        <w:t>7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организовать встречу главы или заместителя главы муниципального образования, курирующего развитие некоммерческого сектора и добровольчества, </w:t>
      </w:r>
      <w:r w:rsidR="007E754F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>с активистами региона. На данной встрече презентовать проекты полуфиналистов/победителей регионального этапа/участников регионального этапа Премии 202</w:t>
      </w:r>
      <w:r w:rsidR="002829F9" w:rsidRPr="00437CC4">
        <w:rPr>
          <w:rFonts w:ascii="Times New Roman" w:hAnsi="Times New Roman" w:cs="Times New Roman"/>
          <w:sz w:val="28"/>
          <w:szCs w:val="28"/>
        </w:rPr>
        <w:t>4</w:t>
      </w:r>
      <w:r w:rsidRPr="00437CC4">
        <w:rPr>
          <w:rFonts w:ascii="Times New Roman" w:hAnsi="Times New Roman" w:cs="Times New Roman"/>
          <w:sz w:val="28"/>
          <w:szCs w:val="28"/>
        </w:rPr>
        <w:t xml:space="preserve"> года от муниципального образования, организовать необходимую</w:t>
      </w:r>
      <w:r w:rsidR="00775181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поддержку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данн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ых </w:t>
      </w:r>
      <w:r w:rsidRPr="00437CC4">
        <w:rPr>
          <w:rFonts w:ascii="Times New Roman" w:hAnsi="Times New Roman" w:cs="Times New Roman"/>
          <w:sz w:val="28"/>
          <w:szCs w:val="28"/>
        </w:rPr>
        <w:t>проект</w:t>
      </w:r>
      <w:r w:rsidR="007E754F" w:rsidRPr="00437CC4">
        <w:rPr>
          <w:rFonts w:ascii="Times New Roman" w:hAnsi="Times New Roman" w:cs="Times New Roman"/>
          <w:sz w:val="28"/>
          <w:szCs w:val="28"/>
        </w:rPr>
        <w:t>ов</w:t>
      </w:r>
      <w:r w:rsidRPr="00437CC4">
        <w:rPr>
          <w:rFonts w:ascii="Times New Roman" w:hAnsi="Times New Roman" w:cs="Times New Roman"/>
          <w:sz w:val="28"/>
          <w:szCs w:val="28"/>
        </w:rPr>
        <w:t>, а также рассказать собравшимся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о возможности подачи заявки на третий сезон Премии;</w:t>
      </w:r>
    </w:p>
    <w:p w14:paraId="2261C4F3" w14:textId="7112938D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2829F9" w:rsidRPr="00437CC4">
        <w:rPr>
          <w:rFonts w:ascii="Times New Roman" w:hAnsi="Times New Roman" w:cs="Times New Roman"/>
          <w:sz w:val="28"/>
          <w:szCs w:val="28"/>
        </w:rPr>
        <w:t>10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проинформировать профильные органы местного самоуправления </w:t>
      </w:r>
      <w:r w:rsidR="007E754F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 xml:space="preserve">о Премии, рекомендовать им разместить информацию о Премии на своих сайтах </w:t>
      </w:r>
      <w:r w:rsidR="007E754F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>и в социальных сетях;</w:t>
      </w:r>
    </w:p>
    <w:p w14:paraId="1BCD6C6E" w14:textId="31A5596F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</w:t>
      </w:r>
      <w:r w:rsidR="002829F9" w:rsidRPr="00437CC4">
        <w:rPr>
          <w:rFonts w:ascii="Times New Roman" w:hAnsi="Times New Roman" w:cs="Times New Roman"/>
          <w:sz w:val="28"/>
          <w:szCs w:val="28"/>
        </w:rPr>
        <w:t>1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>проинформировать учреждения культуры о возможности подачи заявок на Премию;</w:t>
      </w:r>
    </w:p>
    <w:p w14:paraId="7F66C4F6" w14:textId="4723E7AD" w:rsidR="007E754F" w:rsidRPr="00437CC4" w:rsidRDefault="007E754F" w:rsidP="007E754F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</w:t>
      </w:r>
      <w:r w:rsidR="002829F9" w:rsidRPr="00437CC4">
        <w:rPr>
          <w:rFonts w:ascii="Times New Roman" w:hAnsi="Times New Roman" w:cs="Times New Roman"/>
          <w:sz w:val="28"/>
          <w:szCs w:val="28"/>
        </w:rPr>
        <w:t>2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>проинформировать образовательные организации о возможности подачи заявок на Премию;</w:t>
      </w:r>
    </w:p>
    <w:p w14:paraId="37BB1E0E" w14:textId="6D9C12C8" w:rsidR="007E754F" w:rsidRPr="00437CC4" w:rsidRDefault="007E754F" w:rsidP="007E754F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</w:t>
      </w:r>
      <w:r w:rsidR="002829F9" w:rsidRPr="00437CC4">
        <w:rPr>
          <w:rFonts w:ascii="Times New Roman" w:hAnsi="Times New Roman" w:cs="Times New Roman"/>
          <w:sz w:val="28"/>
          <w:szCs w:val="28"/>
        </w:rPr>
        <w:t>3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проинформировать иные профильные государственные организации </w:t>
      </w:r>
      <w:r w:rsidRPr="00437CC4">
        <w:rPr>
          <w:rFonts w:ascii="Times New Roman" w:hAnsi="Times New Roman" w:cs="Times New Roman"/>
          <w:sz w:val="28"/>
          <w:szCs w:val="28"/>
        </w:rPr>
        <w:br/>
        <w:t>о возможности подачи заявок на Премию;</w:t>
      </w:r>
    </w:p>
    <w:p w14:paraId="32C57CBF" w14:textId="7B6875FB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</w:t>
      </w:r>
      <w:r w:rsidR="002829F9" w:rsidRPr="00437CC4">
        <w:rPr>
          <w:rFonts w:ascii="Times New Roman" w:hAnsi="Times New Roman" w:cs="Times New Roman"/>
          <w:sz w:val="28"/>
          <w:szCs w:val="28"/>
        </w:rPr>
        <w:t>4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организовать рассылки по базе </w:t>
      </w:r>
      <w:r w:rsidR="00E16F4E" w:rsidRPr="00437CC4">
        <w:rPr>
          <w:rFonts w:ascii="Times New Roman" w:hAnsi="Times New Roman" w:cs="Times New Roman"/>
          <w:sz w:val="28"/>
          <w:szCs w:val="28"/>
        </w:rPr>
        <w:t xml:space="preserve">некоммерческих </w:t>
      </w:r>
      <w:r w:rsidR="00BE7043" w:rsidRPr="00437CC4">
        <w:rPr>
          <w:rFonts w:ascii="Times New Roman" w:hAnsi="Times New Roman" w:cs="Times New Roman"/>
          <w:sz w:val="28"/>
          <w:szCs w:val="28"/>
        </w:rPr>
        <w:t>организаций</w:t>
      </w:r>
      <w:r w:rsidRPr="00437CC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образования;</w:t>
      </w:r>
    </w:p>
    <w:p w14:paraId="5D4F7B7C" w14:textId="26F2596E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</w:t>
      </w:r>
      <w:r w:rsidR="002829F9" w:rsidRPr="00437CC4">
        <w:rPr>
          <w:rFonts w:ascii="Times New Roman" w:hAnsi="Times New Roman" w:cs="Times New Roman"/>
          <w:sz w:val="28"/>
          <w:szCs w:val="28"/>
        </w:rPr>
        <w:t>5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организовать рассылки внутри чатов сообществ </w:t>
      </w:r>
      <w:r w:rsidR="007D1B69" w:rsidRPr="00437CC4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Pr="00437CC4">
        <w:rPr>
          <w:rFonts w:ascii="Times New Roman" w:hAnsi="Times New Roman" w:cs="Times New Roman"/>
          <w:sz w:val="28"/>
          <w:szCs w:val="28"/>
        </w:rPr>
        <w:t>о Премии;</w:t>
      </w:r>
    </w:p>
    <w:p w14:paraId="4D41248E" w14:textId="33FE8836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</w:t>
      </w:r>
      <w:r w:rsidR="002829F9" w:rsidRPr="00437CC4">
        <w:rPr>
          <w:rFonts w:ascii="Times New Roman" w:hAnsi="Times New Roman" w:cs="Times New Roman"/>
          <w:sz w:val="28"/>
          <w:szCs w:val="28"/>
        </w:rPr>
        <w:t>6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>организовать информирование граждан с помощью рекламных информационных сообщений, стендов и плакатов;</w:t>
      </w:r>
    </w:p>
    <w:p w14:paraId="22DD6B60" w14:textId="45A9F94C" w:rsidR="0071454D" w:rsidRPr="00437CC4" w:rsidRDefault="0071454D" w:rsidP="007E754F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</w:t>
      </w:r>
      <w:r w:rsidR="002829F9" w:rsidRPr="00437CC4">
        <w:rPr>
          <w:rFonts w:ascii="Times New Roman" w:hAnsi="Times New Roman" w:cs="Times New Roman"/>
          <w:sz w:val="28"/>
          <w:szCs w:val="28"/>
        </w:rPr>
        <w:t>7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>проанализировать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номинации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Премии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и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пригласить п</w:t>
      </w:r>
      <w:r w:rsidRPr="00437CC4">
        <w:rPr>
          <w:rFonts w:ascii="Times New Roman" w:hAnsi="Times New Roman" w:cs="Times New Roman"/>
          <w:sz w:val="28"/>
          <w:szCs w:val="28"/>
        </w:rPr>
        <w:t>рофильные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организации,</w:t>
      </w:r>
      <w:r w:rsidR="00775181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соответствующие</w:t>
      </w:r>
      <w:r w:rsidR="00775181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номинациям</w:t>
      </w:r>
      <w:r w:rsidR="00E16F4E" w:rsidRPr="00437CC4">
        <w:rPr>
          <w:rFonts w:ascii="Times New Roman" w:hAnsi="Times New Roman" w:cs="Times New Roman"/>
          <w:sz w:val="28"/>
          <w:szCs w:val="28"/>
        </w:rPr>
        <w:t>.</w:t>
      </w:r>
    </w:p>
    <w:p w14:paraId="236D0B15" w14:textId="7528EA17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</w:t>
      </w:r>
      <w:r w:rsidR="002829F9" w:rsidRPr="00437CC4">
        <w:rPr>
          <w:rFonts w:ascii="Times New Roman" w:hAnsi="Times New Roman" w:cs="Times New Roman"/>
          <w:sz w:val="28"/>
          <w:szCs w:val="28"/>
        </w:rPr>
        <w:t>8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>организовать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проведение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телевизионных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и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радиоэфиров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муниципального уровня с рассказом о Премии;</w:t>
      </w:r>
    </w:p>
    <w:p w14:paraId="294EE9DD" w14:textId="268ADEE9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1.1</w:t>
      </w:r>
      <w:r w:rsidR="002829F9" w:rsidRPr="00437CC4">
        <w:rPr>
          <w:rFonts w:ascii="Times New Roman" w:hAnsi="Times New Roman" w:cs="Times New Roman"/>
          <w:sz w:val="28"/>
          <w:szCs w:val="28"/>
        </w:rPr>
        <w:t>9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 xml:space="preserve">организовать запуск звуковых джинглов на радио и рекламы </w:t>
      </w:r>
      <w:r w:rsidR="007E754F" w:rsidRPr="00437CC4">
        <w:rPr>
          <w:rFonts w:ascii="Times New Roman" w:hAnsi="Times New Roman" w:cs="Times New Roman"/>
          <w:sz w:val="28"/>
          <w:szCs w:val="28"/>
        </w:rPr>
        <w:br/>
      </w:r>
      <w:r w:rsidRPr="00437CC4">
        <w:rPr>
          <w:rFonts w:ascii="Times New Roman" w:hAnsi="Times New Roman" w:cs="Times New Roman"/>
          <w:sz w:val="28"/>
          <w:szCs w:val="28"/>
        </w:rPr>
        <w:t xml:space="preserve">на муниципальном </w:t>
      </w:r>
      <w:r w:rsidR="00E16F4E" w:rsidRPr="00437CC4">
        <w:rPr>
          <w:rFonts w:ascii="Times New Roman" w:hAnsi="Times New Roman" w:cs="Times New Roman"/>
          <w:sz w:val="28"/>
          <w:szCs w:val="28"/>
        </w:rPr>
        <w:t>телевидении</w:t>
      </w:r>
      <w:r w:rsidRPr="00437CC4">
        <w:rPr>
          <w:rFonts w:ascii="Times New Roman" w:hAnsi="Times New Roman" w:cs="Times New Roman"/>
          <w:sz w:val="28"/>
          <w:szCs w:val="28"/>
        </w:rPr>
        <w:t>;</w:t>
      </w:r>
    </w:p>
    <w:p w14:paraId="2D73CC2F" w14:textId="3DFE4009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</w:t>
      </w:r>
      <w:r w:rsidR="007E754F" w:rsidRPr="00437CC4">
        <w:rPr>
          <w:rFonts w:ascii="Times New Roman" w:hAnsi="Times New Roman" w:cs="Times New Roman"/>
          <w:sz w:val="28"/>
          <w:szCs w:val="28"/>
        </w:rPr>
        <w:t>2</w:t>
      </w:r>
      <w:r w:rsidR="00E16F4E" w:rsidRPr="00437CC4">
        <w:rPr>
          <w:rFonts w:ascii="Times New Roman" w:hAnsi="Times New Roman" w:cs="Times New Roman"/>
          <w:sz w:val="28"/>
          <w:szCs w:val="28"/>
        </w:rPr>
        <w:t>0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>организовать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проведение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занятий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о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 xml:space="preserve">добровольчестве и Премии в рамках программы детских лагерей и 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иных </w:t>
      </w:r>
      <w:r w:rsidRPr="00437CC4">
        <w:rPr>
          <w:rFonts w:ascii="Times New Roman" w:hAnsi="Times New Roman" w:cs="Times New Roman"/>
          <w:sz w:val="28"/>
          <w:szCs w:val="28"/>
        </w:rPr>
        <w:t>внеурочных мероприятий;</w:t>
      </w:r>
    </w:p>
    <w:p w14:paraId="63786A87" w14:textId="2E9194FD" w:rsidR="0071454D" w:rsidRPr="00437CC4" w:rsidRDefault="0071454D" w:rsidP="0071454D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1.2</w:t>
      </w:r>
      <w:r w:rsidR="00E16F4E" w:rsidRPr="00437CC4">
        <w:rPr>
          <w:rFonts w:ascii="Times New Roman" w:hAnsi="Times New Roman" w:cs="Times New Roman"/>
          <w:sz w:val="28"/>
          <w:szCs w:val="28"/>
        </w:rPr>
        <w:t>1</w:t>
      </w:r>
      <w:r w:rsidRPr="00437CC4">
        <w:rPr>
          <w:rFonts w:ascii="Times New Roman" w:hAnsi="Times New Roman" w:cs="Times New Roman"/>
          <w:sz w:val="28"/>
          <w:szCs w:val="28"/>
        </w:rPr>
        <w:t>.</w:t>
      </w:r>
      <w:r w:rsidRPr="00437CC4">
        <w:rPr>
          <w:rFonts w:ascii="Times New Roman" w:hAnsi="Times New Roman" w:cs="Times New Roman"/>
          <w:sz w:val="28"/>
          <w:szCs w:val="28"/>
        </w:rPr>
        <w:tab/>
        <w:t>организовать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проведение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почтовых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рассылок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по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целевым</w:t>
      </w:r>
      <w:r w:rsidR="007E754F" w:rsidRPr="00437CC4">
        <w:rPr>
          <w:rFonts w:ascii="Times New Roman" w:hAnsi="Times New Roman" w:cs="Times New Roman"/>
          <w:sz w:val="28"/>
          <w:szCs w:val="28"/>
        </w:rPr>
        <w:t xml:space="preserve"> </w:t>
      </w:r>
      <w:r w:rsidRPr="00437CC4">
        <w:rPr>
          <w:rFonts w:ascii="Times New Roman" w:hAnsi="Times New Roman" w:cs="Times New Roman"/>
          <w:sz w:val="28"/>
          <w:szCs w:val="28"/>
        </w:rPr>
        <w:t>аудиториям Премии.</w:t>
      </w:r>
    </w:p>
    <w:p w14:paraId="14032B86" w14:textId="05C2C983" w:rsidR="007E754F" w:rsidRPr="00437CC4" w:rsidRDefault="007E754F" w:rsidP="007E754F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7CC4">
        <w:rPr>
          <w:rFonts w:ascii="Times New Roman" w:hAnsi="Times New Roman" w:cs="Times New Roman"/>
          <w:sz w:val="28"/>
          <w:szCs w:val="28"/>
        </w:rPr>
        <w:t>В муниципальном образовании должен быть реализован заявочный этап Международной Премии #МЫВМЕСТЕ с превышением количества заявок, прошедших этап технической экспертизы, относительно прошлого года.</w:t>
      </w:r>
    </w:p>
    <w:p w14:paraId="3D815987" w14:textId="356B4DF1" w:rsidR="007E754F" w:rsidRPr="00437CC4" w:rsidRDefault="007E754F" w:rsidP="007E754F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</w:rPr>
        <w:t>Важным показателем эффективности проведения очной кампании является количество заявок, перешедших в региональный этап.</w:t>
      </w:r>
    </w:p>
    <w:p w14:paraId="7099F3E9" w14:textId="0FE2F87E" w:rsidR="007E754F" w:rsidRPr="00437CC4" w:rsidRDefault="007E754F" w:rsidP="007E754F">
      <w:pPr>
        <w:spacing w:after="0" w:line="276" w:lineRule="auto"/>
        <w:ind w:right="-1"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Успешность реализации заявочной кампании будет измеряться </w:t>
      </w:r>
      <w:r w:rsidRPr="00437CC4">
        <w:rPr>
          <w:rFonts w:ascii="Times New Roman" w:hAnsi="Times New Roman" w:cs="Times New Roman"/>
          <w:b/>
          <w:bCs/>
          <w:sz w:val="28"/>
          <w:szCs w:val="28"/>
        </w:rPr>
        <w:br/>
        <w:t xml:space="preserve">по количеству заявок, которые перешли в региональный этап Премии </w:t>
      </w:r>
      <w:r w:rsidR="003A7704" w:rsidRPr="00437CC4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7D1B69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– это </w:t>
      </w:r>
      <w:r w:rsidRPr="00437CC4">
        <w:rPr>
          <w:rFonts w:ascii="Times New Roman" w:hAnsi="Times New Roman" w:cs="Times New Roman"/>
          <w:b/>
          <w:bCs/>
          <w:sz w:val="28"/>
          <w:szCs w:val="28"/>
        </w:rPr>
        <w:t>реальные проекты, которые подали заявку, полностью ее заполнили</w:t>
      </w:r>
      <w:r w:rsidR="00E16F4E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A7704" w:rsidRPr="00437CC4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E16F4E" w:rsidRPr="00437CC4">
        <w:rPr>
          <w:rFonts w:ascii="Times New Roman" w:hAnsi="Times New Roman" w:cs="Times New Roman"/>
          <w:b/>
          <w:bCs/>
          <w:sz w:val="28"/>
          <w:szCs w:val="28"/>
        </w:rPr>
        <w:t xml:space="preserve">и </w:t>
      </w:r>
      <w:r w:rsidRPr="00437CC4">
        <w:rPr>
          <w:rFonts w:ascii="Times New Roman" w:hAnsi="Times New Roman" w:cs="Times New Roman"/>
          <w:b/>
          <w:bCs/>
          <w:sz w:val="28"/>
          <w:szCs w:val="28"/>
        </w:rPr>
        <w:t>прошли техническую экспертизу</w:t>
      </w:r>
      <w:r w:rsidR="00E16F4E" w:rsidRPr="00437CC4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sectPr w:rsidR="007E754F" w:rsidRPr="00437CC4" w:rsidSect="003B1C18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BAF"/>
    <w:rsid w:val="00003C7E"/>
    <w:rsid w:val="00020748"/>
    <w:rsid w:val="000900C9"/>
    <w:rsid w:val="000A622E"/>
    <w:rsid w:val="000C1332"/>
    <w:rsid w:val="001A635A"/>
    <w:rsid w:val="002829F9"/>
    <w:rsid w:val="00283299"/>
    <w:rsid w:val="002B6244"/>
    <w:rsid w:val="002F7E5B"/>
    <w:rsid w:val="00310AA2"/>
    <w:rsid w:val="003A7704"/>
    <w:rsid w:val="003B1C18"/>
    <w:rsid w:val="003B2D63"/>
    <w:rsid w:val="00437CC4"/>
    <w:rsid w:val="0049295D"/>
    <w:rsid w:val="005053DD"/>
    <w:rsid w:val="00540BAF"/>
    <w:rsid w:val="00597BAE"/>
    <w:rsid w:val="005C32E9"/>
    <w:rsid w:val="005E5C80"/>
    <w:rsid w:val="006274CE"/>
    <w:rsid w:val="006A190F"/>
    <w:rsid w:val="006D2CC9"/>
    <w:rsid w:val="0071454D"/>
    <w:rsid w:val="00775181"/>
    <w:rsid w:val="007D1B69"/>
    <w:rsid w:val="007E754F"/>
    <w:rsid w:val="008115B2"/>
    <w:rsid w:val="00991477"/>
    <w:rsid w:val="009B4BE2"/>
    <w:rsid w:val="00A676AB"/>
    <w:rsid w:val="00A77A8F"/>
    <w:rsid w:val="00AB05A9"/>
    <w:rsid w:val="00BA5F03"/>
    <w:rsid w:val="00BE7043"/>
    <w:rsid w:val="00C82B2A"/>
    <w:rsid w:val="00CC555E"/>
    <w:rsid w:val="00CF17A5"/>
    <w:rsid w:val="00D63457"/>
    <w:rsid w:val="00DB09C1"/>
    <w:rsid w:val="00DC3BE5"/>
    <w:rsid w:val="00DC6584"/>
    <w:rsid w:val="00E16F4E"/>
    <w:rsid w:val="00E77941"/>
    <w:rsid w:val="00EB43D7"/>
    <w:rsid w:val="00F07B52"/>
    <w:rsid w:val="00F731B2"/>
    <w:rsid w:val="00F93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59066"/>
  <w15:chartTrackingRefBased/>
  <w15:docId w15:val="{AB34C8AF-1A00-485A-9C97-008994451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F07B5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a4">
    <w:name w:val="Основной текст Знак"/>
    <w:basedOn w:val="a0"/>
    <w:link w:val="a3"/>
    <w:uiPriority w:val="1"/>
    <w:rsid w:val="00F07B52"/>
    <w:rPr>
      <w:rFonts w:ascii="Times New Roman" w:eastAsia="Times New Roman" w:hAnsi="Times New Roman" w:cs="Times New Roman"/>
      <w:sz w:val="30"/>
      <w:szCs w:val="30"/>
    </w:rPr>
  </w:style>
  <w:style w:type="table" w:styleId="a5">
    <w:name w:val="Table Grid"/>
    <w:basedOn w:val="a1"/>
    <w:uiPriority w:val="39"/>
    <w:rsid w:val="00003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003C7E"/>
    <w:pPr>
      <w:widowControl w:val="0"/>
      <w:autoSpaceDE w:val="0"/>
      <w:autoSpaceDN w:val="0"/>
      <w:spacing w:after="0" w:line="240" w:lineRule="auto"/>
      <w:ind w:left="106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597BA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6">
    <w:name w:val="Hyperlink"/>
    <w:basedOn w:val="a0"/>
    <w:uiPriority w:val="99"/>
    <w:unhideWhenUsed/>
    <w:rsid w:val="00EB43D7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EB43D7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E16F4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</TotalTime>
  <Pages>5</Pages>
  <Words>1630</Words>
  <Characters>9293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DV-PC09</dc:creator>
  <cp:keywords/>
  <dc:description/>
  <cp:lastModifiedBy>melikyan.arnold@outlook.com</cp:lastModifiedBy>
  <cp:revision>20</cp:revision>
  <dcterms:created xsi:type="dcterms:W3CDTF">2023-03-06T09:52:00Z</dcterms:created>
  <dcterms:modified xsi:type="dcterms:W3CDTF">2025-05-20T10:08:00Z</dcterms:modified>
</cp:coreProperties>
</file>