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1BE7" w:rsidRDefault="00691BE7" w:rsidP="00691BE7">
      <w:pPr>
        <w:jc w:val="center"/>
        <w:rPr>
          <w:sz w:val="28"/>
        </w:rPr>
      </w:pPr>
      <w:bookmarkStart w:id="0" w:name="_GoBack"/>
      <w:bookmarkEnd w:id="0"/>
      <w:r>
        <w:rPr>
          <w:sz w:val="28"/>
        </w:rPr>
        <w:t>СООБЩЕНИЕ</w:t>
      </w:r>
    </w:p>
    <w:p w:rsidR="00691BE7" w:rsidRDefault="00691BE7" w:rsidP="00691BE7">
      <w:pPr>
        <w:jc w:val="both"/>
        <w:rPr>
          <w:sz w:val="28"/>
        </w:rPr>
      </w:pPr>
      <w:r>
        <w:rPr>
          <w:sz w:val="28"/>
        </w:rPr>
        <w:t>О возможном установлении публичного сервитута на территории Аксайского района Ростовской области в целях эксплуатации объекта электросетевого хозяйства «</w:t>
      </w:r>
      <w:r w:rsidRPr="00FE7EFD">
        <w:rPr>
          <w:sz w:val="28"/>
        </w:rPr>
        <w:t>ВЛ 35 кВ "АС1-НС2</w:t>
      </w:r>
      <w:r>
        <w:rPr>
          <w:sz w:val="28"/>
        </w:rPr>
        <w:t>»</w:t>
      </w:r>
    </w:p>
    <w:p w:rsidR="00691BE7" w:rsidRDefault="00691BE7" w:rsidP="00691BE7">
      <w:pPr>
        <w:jc w:val="both"/>
        <w:rPr>
          <w:sz w:val="28"/>
        </w:rPr>
      </w:pPr>
    </w:p>
    <w:p w:rsidR="00691BE7" w:rsidRDefault="00691BE7" w:rsidP="00691BE7">
      <w:pPr>
        <w:jc w:val="right"/>
        <w:rPr>
          <w:sz w:val="28"/>
        </w:rPr>
      </w:pPr>
      <w:r>
        <w:rPr>
          <w:sz w:val="28"/>
        </w:rPr>
        <w:t>31 января 2024 г.</w:t>
      </w:r>
    </w:p>
    <w:p w:rsidR="00691BE7" w:rsidRDefault="00691BE7" w:rsidP="00691BE7">
      <w:pPr>
        <w:ind w:firstLine="708"/>
        <w:jc w:val="both"/>
        <w:rPr>
          <w:sz w:val="28"/>
        </w:rPr>
      </w:pPr>
      <w:r>
        <w:rPr>
          <w:sz w:val="28"/>
        </w:rPr>
        <w:t>В соответствии со статьей 39.42 Земельного кодекса Российской Федерации Администрация Аксайского района извещает о рассмотрении ходатайства публичного акционерного общества «Россети Юг» о возможном установлении публичного сервитута в целях эксплуатации объекта электросетевого хозяйства «</w:t>
      </w:r>
      <w:r w:rsidRPr="00FE7EFD">
        <w:rPr>
          <w:sz w:val="28"/>
          <w:szCs w:val="28"/>
        </w:rPr>
        <w:t>ВЛ 35 кВ "АС1-НС2</w:t>
      </w:r>
      <w:r>
        <w:rPr>
          <w:sz w:val="28"/>
        </w:rPr>
        <w:t>», его неотъемлемых технологических частей в отношении земель, государственная собственность на которые не разграничена, а также земельных участков, приведенных в таблице № 1.</w:t>
      </w:r>
    </w:p>
    <w:p w:rsidR="00691BE7" w:rsidRDefault="00691BE7" w:rsidP="00691BE7">
      <w:pPr>
        <w:ind w:firstLine="708"/>
        <w:jc w:val="both"/>
        <w:rPr>
          <w:sz w:val="28"/>
        </w:rPr>
      </w:pPr>
    </w:p>
    <w:p w:rsidR="00691BE7" w:rsidRDefault="00691BE7" w:rsidP="00691BE7">
      <w:pPr>
        <w:ind w:firstLine="708"/>
        <w:jc w:val="right"/>
        <w:rPr>
          <w:sz w:val="28"/>
        </w:rPr>
      </w:pPr>
      <w:r>
        <w:rPr>
          <w:sz w:val="28"/>
        </w:rPr>
        <w:t>Таблица № 1</w:t>
      </w:r>
    </w:p>
    <w:p w:rsidR="00691BE7" w:rsidRDefault="00691BE7" w:rsidP="00691BE7">
      <w:pPr>
        <w:ind w:firstLine="708"/>
        <w:jc w:val="both"/>
        <w:rPr>
          <w:sz w:val="28"/>
        </w:rPr>
      </w:pPr>
    </w:p>
    <w:tbl>
      <w:tblPr>
        <w:tblW w:w="49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2"/>
        <w:gridCol w:w="2415"/>
        <w:gridCol w:w="6118"/>
      </w:tblGrid>
      <w:tr w:rsidR="00691BE7" w:rsidRPr="00FE7EFD" w:rsidTr="00FE4C56">
        <w:trPr>
          <w:cantSplit/>
          <w:trHeight w:val="513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№ п/п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6272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Адрес, в соответствии со сведениями, содержащимися в Едином государственном реестре недвижимости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61:02:0000000:478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</w:t>
            </w:r>
            <w:r w:rsidR="008B137C" w:rsidRPr="0005366F">
              <w:rPr>
                <w:sz w:val="24"/>
                <w:szCs w:val="24"/>
              </w:rPr>
              <w:t xml:space="preserve"> Аксайский р-н </w:t>
            </w:r>
            <w:r w:rsidRPr="0005366F">
              <w:rPr>
                <w:sz w:val="24"/>
                <w:szCs w:val="24"/>
              </w:rPr>
              <w:t>-а/д г. Ростов-н/Д (от магистрали "Дон</w:t>
            </w:r>
            <w:proofErr w:type="gramStart"/>
            <w:r w:rsidRPr="0005366F">
              <w:rPr>
                <w:sz w:val="24"/>
                <w:szCs w:val="24"/>
              </w:rPr>
              <w:t>")-</w:t>
            </w:r>
            <w:proofErr w:type="gramEnd"/>
            <w:r w:rsidRPr="0005366F">
              <w:rPr>
                <w:sz w:val="24"/>
                <w:szCs w:val="24"/>
              </w:rPr>
              <w:t>г. Семикаракорск-г. Волгодонск</w:t>
            </w:r>
          </w:p>
        </w:tc>
      </w:tr>
      <w:tr w:rsidR="00691BE7" w:rsidRPr="00FE7EFD" w:rsidTr="00FE4C56">
        <w:trPr>
          <w:cantSplit/>
          <w:trHeight w:val="142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61:02:0000000:5777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Ленина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61:02:0000000:5906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 w:rsidR="008B137C"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р-н, ст</w:t>
            </w:r>
            <w:r w:rsidR="008B137C"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 xml:space="preserve"> Ольгинская, ул. Нижне-Луговая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61:02:0000000:6649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 Верхнеподпольный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61:02:0000000:6763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Нижне-Луговая, 77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61:02:0000000:6764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 </w:t>
            </w:r>
            <w:r w:rsidR="008B137C" w:rsidRPr="0005366F">
              <w:rPr>
                <w:sz w:val="24"/>
                <w:szCs w:val="24"/>
              </w:rPr>
              <w:t>Ростовская обл</w:t>
            </w:r>
            <w:r w:rsidR="008B137C">
              <w:rPr>
                <w:sz w:val="24"/>
                <w:szCs w:val="24"/>
              </w:rPr>
              <w:t>.</w:t>
            </w:r>
            <w:r w:rsidR="008B137C" w:rsidRPr="0005366F">
              <w:rPr>
                <w:sz w:val="24"/>
                <w:szCs w:val="24"/>
              </w:rPr>
              <w:t>, Аксайский р-н</w:t>
            </w:r>
            <w:r w:rsidRPr="0005366F">
              <w:rPr>
                <w:sz w:val="24"/>
                <w:szCs w:val="24"/>
              </w:rPr>
              <w:t>, ст. Ольгинская, 4 переулок, 1 К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61:02:0000000:6816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Ольгинское сельское поселение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61:02:0000000:6817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Ольгинское сельское поселение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61:02:0000000:6902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10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61:02:0090101:1870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>
              <w:rPr>
                <w:sz w:val="24"/>
                <w:szCs w:val="24"/>
              </w:rPr>
              <w:t>, ст.</w:t>
            </w:r>
            <w:r w:rsidR="00691BE7" w:rsidRPr="0005366F">
              <w:rPr>
                <w:sz w:val="24"/>
                <w:szCs w:val="24"/>
              </w:rPr>
              <w:t xml:space="preserve"> Ольгинская, пер. 4, 18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11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61:02:0090102:2082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691BE7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22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12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61:02:0090102:2696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Кузнецкая, 104/26-а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61:02:0090102:2697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4-й переулок , 26-а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61:02:0090102:2838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691BE7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4-й переулок, 30 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61:02:0090102:2839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691BE7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</w:t>
            </w:r>
            <w:r w:rsidR="00691BE7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Степная, 57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61:02:0090102:3453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пер. 4-й, 14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61:02:0090102:3458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Кузнецкая/ 4-й переулок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61:02:0090102:3481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30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61:02:0090102:3607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ст. Ольгинская, к северо-востоку от земельного участка 61:02:0090102:3534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61:02:0090102:3895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 4-й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61:02:0090102:4217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4 переулок, 26 Б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61:02:0090102:4444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с/п Ольгинское,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ул. Ленина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61:02:0090102:4455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4-й переулок, 2 Е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61:02:0090102:451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16,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61:02:0090102:455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24,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61:02:0090102:526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>
              <w:rPr>
                <w:sz w:val="24"/>
                <w:szCs w:val="24"/>
              </w:rPr>
              <w:t>, ст.</w:t>
            </w:r>
            <w:r w:rsidR="00691BE7" w:rsidRPr="0005366F">
              <w:rPr>
                <w:sz w:val="24"/>
                <w:szCs w:val="24"/>
              </w:rPr>
              <w:t xml:space="preserve"> Ольгинская, пер. 4-й, 16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61:02:0090102:527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18,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61:02:0090102:528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20, кв. 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61:02:0090102:801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Водный, 8,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61:02:0090102:806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Водный, 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61:02:0090102:823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12, кв. 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61:02:0090102:825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20,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61:02:0090102:826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4-й, 22, кв. 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61:02:0090102:829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ст.</w:t>
            </w:r>
            <w:r w:rsidR="00691BE7" w:rsidRPr="0005366F">
              <w:rPr>
                <w:sz w:val="24"/>
                <w:szCs w:val="24"/>
              </w:rPr>
              <w:t xml:space="preserve"> Ольгинская, пер. 4-й, 12, кв.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61:02:0090102:868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ст.</w:t>
            </w:r>
            <w:r w:rsidR="00691BE7" w:rsidRPr="0005366F">
              <w:rPr>
                <w:sz w:val="24"/>
                <w:szCs w:val="24"/>
              </w:rPr>
              <w:t xml:space="preserve"> Ольгинская, 4-й переулок, 10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61:02:0090102:869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 xml:space="preserve">. </w:t>
            </w:r>
            <w:r w:rsidR="00691BE7" w:rsidRPr="0005366F">
              <w:rPr>
                <w:sz w:val="24"/>
                <w:szCs w:val="24"/>
              </w:rPr>
              <w:t>Ольгинская, пер. 4-й, 10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61:02:0090102:883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4-й переулок , 24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61:02:0090102:886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4-й переулок , 26/91а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2472" w:type="dxa"/>
            <w:shd w:val="clear" w:color="auto" w:fill="auto"/>
          </w:tcPr>
          <w:p w:rsidR="00691BE7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61:02:0600015:2073</w:t>
            </w:r>
          </w:p>
          <w:p w:rsidR="00691BE7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61:02:0600015:2074</w:t>
            </w:r>
          </w:p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E243C7">
              <w:rPr>
                <w:sz w:val="24"/>
                <w:szCs w:val="24"/>
              </w:rPr>
              <w:t xml:space="preserve">( в составе ЕЗП </w:t>
            </w:r>
            <w:r w:rsidRPr="00E243C7">
              <w:rPr>
                <w:sz w:val="21"/>
                <w:szCs w:val="21"/>
                <w:shd w:val="clear" w:color="auto" w:fill="F8F9FA"/>
              </w:rPr>
              <w:t>61:02:</w:t>
            </w:r>
            <w:r>
              <w:rPr>
                <w:sz w:val="21"/>
                <w:szCs w:val="21"/>
                <w:shd w:val="clear" w:color="auto" w:fill="F8F9FA"/>
              </w:rPr>
              <w:t>0000000:355</w:t>
            </w:r>
            <w:r w:rsidRPr="00E243C7">
              <w:rPr>
                <w:sz w:val="21"/>
                <w:szCs w:val="21"/>
                <w:shd w:val="clear" w:color="auto" w:fill="F8F9FA"/>
              </w:rPr>
              <w:t>)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61:02:0600015:2544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к востоку от х.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61:02:0600015:2875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в границах плана земель СХП</w:t>
            </w:r>
            <w:r w:rsidR="00691BE7">
              <w:rPr>
                <w:sz w:val="24"/>
                <w:szCs w:val="24"/>
              </w:rPr>
              <w:t>К "</w:t>
            </w:r>
            <w:proofErr w:type="spellStart"/>
            <w:r w:rsidR="00691BE7">
              <w:rPr>
                <w:sz w:val="24"/>
                <w:szCs w:val="24"/>
              </w:rPr>
              <w:t>Колхоз"Восход</w:t>
            </w:r>
            <w:proofErr w:type="spellEnd"/>
            <w:r w:rsidR="00691BE7">
              <w:rPr>
                <w:sz w:val="24"/>
                <w:szCs w:val="24"/>
              </w:rPr>
              <w:t>"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61:02:0600015:3417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западная часть х.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</w:p>
        </w:tc>
      </w:tr>
      <w:tr w:rsidR="00691BE7" w:rsidRPr="00FE7EFD" w:rsidTr="00FE4C56">
        <w:trPr>
          <w:cantSplit/>
          <w:trHeight w:val="325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61:02:0600015:3857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61:02:0600015:3926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61:02:0600015:3933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61:02:0600015:3934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61:02:0600015:3959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61:02:0600015:4069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61:02:0600015:4070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 xml:space="preserve">, в направлении </w:t>
            </w:r>
            <w:proofErr w:type="spellStart"/>
            <w:r w:rsidR="00691BE7" w:rsidRPr="0005366F">
              <w:rPr>
                <w:sz w:val="24"/>
                <w:szCs w:val="24"/>
              </w:rPr>
              <w:t>Старочеркасск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472" w:type="dxa"/>
            <w:shd w:val="clear" w:color="auto" w:fill="auto"/>
          </w:tcPr>
          <w:p w:rsidR="00691BE7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61:02:0600015:440</w:t>
            </w:r>
          </w:p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E243C7">
              <w:rPr>
                <w:sz w:val="24"/>
                <w:szCs w:val="24"/>
              </w:rPr>
              <w:t xml:space="preserve">( в составе ЕЗП </w:t>
            </w:r>
            <w:r>
              <w:rPr>
                <w:sz w:val="21"/>
                <w:szCs w:val="21"/>
                <w:shd w:val="clear" w:color="auto" w:fill="F8F9FA"/>
              </w:rPr>
              <w:t>61:02:0000000:262</w:t>
            </w:r>
            <w:r w:rsidRPr="00E243C7">
              <w:rPr>
                <w:sz w:val="21"/>
                <w:szCs w:val="21"/>
                <w:shd w:val="clear" w:color="auto" w:fill="F8F9FA"/>
              </w:rPr>
              <w:t>)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61:02:0600015:6612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х.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  <w:r w:rsidR="00691BE7" w:rsidRPr="0005366F">
              <w:rPr>
                <w:sz w:val="24"/>
                <w:szCs w:val="24"/>
              </w:rPr>
              <w:t>, ул. Первомайская, 1В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61:02:0600015:7394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>
              <w:rPr>
                <w:sz w:val="24"/>
                <w:szCs w:val="24"/>
              </w:rPr>
              <w:t>,</w:t>
            </w:r>
            <w:r w:rsidR="00691BE7" w:rsidRPr="0005366F">
              <w:rPr>
                <w:sz w:val="24"/>
                <w:szCs w:val="24"/>
              </w:rPr>
              <w:t xml:space="preserve"> Ольгинское с/п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61:02:0600015:8312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61:02:0600015:8313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61:02:0600015:8504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х. </w:t>
            </w:r>
            <w:proofErr w:type="spellStart"/>
            <w:r w:rsidR="00691BE7" w:rsidRPr="0005366F">
              <w:rPr>
                <w:sz w:val="24"/>
                <w:szCs w:val="24"/>
              </w:rPr>
              <w:t>Нижнеподпольный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61:02:0600015:9280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 w:rsidR="00A37F08"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 xml:space="preserve">, Аксайский р-н, х. </w:t>
            </w:r>
            <w:proofErr w:type="spellStart"/>
            <w:r w:rsidRPr="0005366F">
              <w:rPr>
                <w:sz w:val="24"/>
                <w:szCs w:val="24"/>
              </w:rPr>
              <w:t>Нижнеподпольный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61:02:0600015:9287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с/п Ольгинское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61:02:0600015:9290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в границах плана земель СХПК «Колхоз» Восход»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61:02:0020201:174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52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61:02:0020201:2087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 Верхнеподпольный, ул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Зеленая, №69-а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61:02:0020201:2088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69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61:02:0020201:2363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земельный участок №29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61:02:0020201:2364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земельный участок №29а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61:02:0020201:2383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Советская, земельный участок № 48а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61:02:0020201:2384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Советская, земельный участок № 48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61:02:0020201:2386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х. Верхнеподпольный, ул. Зеленая, д. 61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61:02:0020201:2389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A37F08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</w:t>
            </w:r>
            <w:r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Зеленая, земельный участок №53а</w:t>
            </w:r>
          </w:p>
        </w:tc>
      </w:tr>
      <w:tr w:rsidR="00691BE7" w:rsidRPr="00FE7EFD" w:rsidTr="00FE4C56">
        <w:trPr>
          <w:cantSplit/>
          <w:trHeight w:val="174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61:02:0020201:241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77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61:02:0020201:313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34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61:02:0020201:314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</w:t>
            </w:r>
            <w:r w:rsidR="00691BE7">
              <w:rPr>
                <w:sz w:val="24"/>
                <w:szCs w:val="24"/>
              </w:rPr>
              <w:t>неподпольный, ул. Советская, 38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61:02:0020201:315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65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61:02:0020201:335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90/1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61:02:0020201:342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82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61:02:0020201:345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61:02:0020201:347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78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61:02:0020201:349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76</w:t>
            </w:r>
          </w:p>
        </w:tc>
      </w:tr>
      <w:tr w:rsidR="00691BE7" w:rsidRPr="00FE7EFD" w:rsidTr="00FE4C56">
        <w:trPr>
          <w:cantSplit/>
          <w:trHeight w:val="126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61:02:0020201:351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74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61:02:0020201:353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х. Верхнеподпольный, ул. Советская, 72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61:02:0020201:355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A37F08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70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61:02:0020201:359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66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61:02:0020201:361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64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61:02:0020201:363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62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61:02:0020201:365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60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61:02:0020201:369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58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61:02:0020201:376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50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61:02:0020201:385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42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61:02:0020201:387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40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61:02:0020201:388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61:02:0020201:391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36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61:02:0020201:394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32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61:02:0020201:396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30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61:02:0020201:400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28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61:02:0020201:403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26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61:02:0020201:405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24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61:02:0020201:409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F71295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20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61:02:0020201:418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16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61:02:0020201:433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12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61:02:0020201:449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10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61:02:0020201:493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83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61:02:0020201:496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79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61:02:0020201:498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73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61:02:0020201:499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71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61:02:0020201:502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67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61:02:0020201:507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№ 59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61:02:0020201:508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83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№ 55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55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51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49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49/1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61:02:0020201:519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47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 47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45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41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37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35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61:02:0020201:529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33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61:02:0020201:530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31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61:02:0020201:534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27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61:02:0020201:535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25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61:02:0020201:536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8B137C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23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61:02:0020201:537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21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61:02:0020201:541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13/2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61:02:0020201:608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 19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61:02:0020201:611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44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61:02:0020201:614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Советская, 2-б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61:02:0020201:621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 xml:space="preserve">, х. </w:t>
            </w:r>
            <w:proofErr w:type="spellStart"/>
            <w:proofErr w:type="gramStart"/>
            <w:r w:rsidR="00691BE7" w:rsidRPr="0005366F">
              <w:rPr>
                <w:sz w:val="24"/>
                <w:szCs w:val="24"/>
              </w:rPr>
              <w:t>Верхнеподпольный,А</w:t>
            </w:r>
            <w:proofErr w:type="spellEnd"/>
            <w:proofErr w:type="gramEnd"/>
            <w:r w:rsidR="00691BE7" w:rsidRPr="0005366F">
              <w:rPr>
                <w:sz w:val="24"/>
                <w:szCs w:val="24"/>
              </w:rPr>
              <w:t>/д "Магистраль "Дон"-ст. Ольгинская-х. Верхнеподпольный-а/д г. Ростов н/д(от магистрали "Дон")-г. Семикаракорск-г. Волгодонск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61:02:0090101:834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пер. 5-й,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61:02:0090103:2400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ул. Ленина, 181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61:02:0090103:2453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5-й переулок, 1 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61:02:0090103:2454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Верхне-Луговая, 104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61:02:0090103:2495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Красноармейская, 185/1в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61:02:0090103:2496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5-й переулок, 1-г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61:02:0090103:2497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5-й переулок, 1-б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61:02:0090103:2751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ст</w:t>
            </w:r>
            <w:r w:rsidR="008B137C"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 xml:space="preserve"> Ольгинская, пер. 5-й, 2-д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61:02:0090103:2752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обл., Аксайский р-н, ст</w:t>
            </w:r>
            <w:r w:rsidR="008B137C"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 xml:space="preserve"> Ольгинская, пер. 5-й, 2-в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61:02:0090103:2802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4 переулок, 2 г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5-й переулок, 2-б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61:02:0090103:2852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2з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61:02:0090103:2853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Верхне-Луговая, 117</w:t>
            </w:r>
          </w:p>
        </w:tc>
      </w:tr>
      <w:tr w:rsidR="00691BE7" w:rsidRPr="00FE7EFD" w:rsidTr="00FE4C56">
        <w:trPr>
          <w:cantSplit/>
          <w:trHeight w:val="228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61:02:0090103:2869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Ленина, д 179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61:02:0090103:2870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ул. Красноармейская, 138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61:02:0090103:2871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2 ж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61:02:0090103:2872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2г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61:02:0090103:2957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Верхне-Луговая, 119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61:02:0090103:2958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1 д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61:02:0090103:2975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Красноармейская, 140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61:02:0090103:3000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1 ж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61:02:0090103:3005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Верхне-Луговая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61:02:0090103:3077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ул. Красноармейская, 183/2 в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61:02:0090103:3078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 , 2 з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152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61:02:0090103:3116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2 А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61:02:0090103:3407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ст. Ольгинская, 5 переулок, 2 К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154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61:02:0090103:386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ул. Ленина, 183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155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61:02:0090103:791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8B137C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ст</w:t>
            </w:r>
            <w:r w:rsidR="008B137C">
              <w:rPr>
                <w:sz w:val="24"/>
                <w:szCs w:val="24"/>
              </w:rPr>
              <w:t>.</w:t>
            </w:r>
            <w:r w:rsidR="00691BE7" w:rsidRPr="0005366F">
              <w:rPr>
                <w:sz w:val="24"/>
                <w:szCs w:val="24"/>
              </w:rPr>
              <w:t xml:space="preserve"> Ольгинская, ул. </w:t>
            </w:r>
            <w:proofErr w:type="spellStart"/>
            <w:r w:rsidR="00691BE7" w:rsidRPr="0005366F">
              <w:rPr>
                <w:sz w:val="24"/>
                <w:szCs w:val="24"/>
              </w:rPr>
              <w:t>Верхнелуговая</w:t>
            </w:r>
            <w:proofErr w:type="spellEnd"/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156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61:02:0600019:1184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х. Верхнеподпольный, ул. Зеленая, 1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61:02:0600019:1192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61:02:0600019:1193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159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61:02:0600019:1349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</w:t>
            </w:r>
          </w:p>
        </w:tc>
        <w:tc>
          <w:tcPr>
            <w:tcW w:w="2472" w:type="dxa"/>
            <w:shd w:val="clear" w:color="auto" w:fill="auto"/>
          </w:tcPr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61:02:0600019:1690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F71295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</w:t>
            </w:r>
            <w:r>
              <w:rPr>
                <w:sz w:val="24"/>
                <w:szCs w:val="24"/>
              </w:rPr>
              <w:t>.</w:t>
            </w:r>
            <w:r w:rsidRPr="0005366F">
              <w:rPr>
                <w:sz w:val="24"/>
                <w:szCs w:val="24"/>
              </w:rPr>
              <w:t>, Аксайский р-н</w:t>
            </w:r>
            <w:r w:rsidR="00691BE7" w:rsidRPr="0005366F">
              <w:rPr>
                <w:sz w:val="24"/>
                <w:szCs w:val="24"/>
              </w:rPr>
              <w:t>, АО "Заречное"</w:t>
            </w:r>
          </w:p>
        </w:tc>
      </w:tr>
      <w:tr w:rsidR="00691BE7" w:rsidRPr="00FE7EFD" w:rsidTr="00FE4C56">
        <w:trPr>
          <w:cantSplit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161</w:t>
            </w:r>
          </w:p>
        </w:tc>
        <w:tc>
          <w:tcPr>
            <w:tcW w:w="2472" w:type="dxa"/>
            <w:shd w:val="clear" w:color="auto" w:fill="auto"/>
          </w:tcPr>
          <w:p w:rsidR="00691BE7" w:rsidRPr="00E243C7" w:rsidRDefault="00691BE7" w:rsidP="00691BE7">
            <w:pPr>
              <w:rPr>
                <w:sz w:val="24"/>
                <w:szCs w:val="24"/>
              </w:rPr>
            </w:pPr>
            <w:r w:rsidRPr="00E243C7">
              <w:rPr>
                <w:sz w:val="24"/>
                <w:szCs w:val="24"/>
              </w:rPr>
              <w:t>61:02:0600019:38</w:t>
            </w:r>
          </w:p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E243C7">
              <w:rPr>
                <w:sz w:val="24"/>
                <w:szCs w:val="24"/>
              </w:rPr>
              <w:t xml:space="preserve">( в составе ЕЗП </w:t>
            </w:r>
            <w:r w:rsidRPr="00E243C7">
              <w:rPr>
                <w:sz w:val="21"/>
                <w:szCs w:val="21"/>
                <w:shd w:val="clear" w:color="auto" w:fill="F8F9FA"/>
              </w:rPr>
              <w:t>61:02:0000000:187)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  <w:tr w:rsidR="00691BE7" w:rsidRPr="00FE7EFD" w:rsidTr="00FE4C56">
        <w:trPr>
          <w:cantSplit/>
          <w:trHeight w:val="613"/>
        </w:trPr>
        <w:tc>
          <w:tcPr>
            <w:tcW w:w="755" w:type="dxa"/>
            <w:shd w:val="clear" w:color="auto" w:fill="auto"/>
          </w:tcPr>
          <w:p w:rsidR="00691BE7" w:rsidRPr="00FE7EFD" w:rsidRDefault="00691BE7" w:rsidP="00691BE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</w:t>
            </w:r>
          </w:p>
        </w:tc>
        <w:tc>
          <w:tcPr>
            <w:tcW w:w="2472" w:type="dxa"/>
            <w:shd w:val="clear" w:color="auto" w:fill="auto"/>
          </w:tcPr>
          <w:p w:rsidR="00691BE7" w:rsidRDefault="00691BE7" w:rsidP="00691BE7">
            <w:pPr>
              <w:rPr>
                <w:sz w:val="24"/>
                <w:szCs w:val="24"/>
              </w:rPr>
            </w:pPr>
            <w:r w:rsidRPr="00FE7EFD">
              <w:rPr>
                <w:sz w:val="24"/>
                <w:szCs w:val="24"/>
              </w:rPr>
              <w:t>61:02:0600019:57</w:t>
            </w:r>
          </w:p>
          <w:p w:rsidR="00691BE7" w:rsidRPr="00FE7EFD" w:rsidRDefault="00691BE7" w:rsidP="00691BE7">
            <w:pPr>
              <w:rPr>
                <w:sz w:val="24"/>
                <w:szCs w:val="24"/>
              </w:rPr>
            </w:pPr>
            <w:r w:rsidRPr="00E243C7">
              <w:rPr>
                <w:sz w:val="24"/>
                <w:szCs w:val="24"/>
              </w:rPr>
              <w:t xml:space="preserve">( в составе ЕЗП </w:t>
            </w:r>
            <w:r w:rsidRPr="00E243C7">
              <w:rPr>
                <w:sz w:val="21"/>
                <w:szCs w:val="21"/>
                <w:shd w:val="clear" w:color="auto" w:fill="F8F9FA"/>
              </w:rPr>
              <w:t>61:02:0000000:18</w:t>
            </w:r>
            <w:r>
              <w:rPr>
                <w:sz w:val="21"/>
                <w:szCs w:val="21"/>
                <w:shd w:val="clear" w:color="auto" w:fill="F8F9FA"/>
              </w:rPr>
              <w:t>8</w:t>
            </w:r>
            <w:r w:rsidRPr="00E243C7">
              <w:rPr>
                <w:sz w:val="21"/>
                <w:szCs w:val="21"/>
                <w:shd w:val="clear" w:color="auto" w:fill="F8F9FA"/>
              </w:rPr>
              <w:t>)</w:t>
            </w:r>
          </w:p>
        </w:tc>
        <w:tc>
          <w:tcPr>
            <w:tcW w:w="6272" w:type="dxa"/>
            <w:shd w:val="clear" w:color="auto" w:fill="auto"/>
          </w:tcPr>
          <w:p w:rsidR="00691BE7" w:rsidRPr="0005366F" w:rsidRDefault="00691BE7" w:rsidP="00691BE7">
            <w:pPr>
              <w:rPr>
                <w:sz w:val="24"/>
                <w:szCs w:val="24"/>
              </w:rPr>
            </w:pPr>
            <w:r w:rsidRPr="0005366F">
              <w:rPr>
                <w:sz w:val="24"/>
                <w:szCs w:val="24"/>
              </w:rPr>
              <w:t>Ростовская область</w:t>
            </w:r>
          </w:p>
        </w:tc>
      </w:tr>
    </w:tbl>
    <w:p w:rsidR="00691BE7" w:rsidRDefault="00691BE7" w:rsidP="00691BE7">
      <w:pPr>
        <w:jc w:val="both"/>
        <w:rPr>
          <w:sz w:val="28"/>
        </w:rPr>
      </w:pPr>
    </w:p>
    <w:p w:rsidR="00691BE7" w:rsidRPr="00E243C7" w:rsidRDefault="00691BE7" w:rsidP="00691BE7">
      <w:pPr>
        <w:pStyle w:val="a5"/>
        <w:ind w:firstLine="709"/>
        <w:jc w:val="both"/>
        <w:rPr>
          <w:sz w:val="28"/>
        </w:rPr>
      </w:pPr>
      <w:r w:rsidRPr="00E243C7">
        <w:rPr>
          <w:sz w:val="28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Ростовская область, Аксайский район, г. Аксай, пер. Спортивный, д. 1. Время приема заинтересованных лиц для ознакомления с поступившим ходатайством: вторник, четверг с 8-00 до 15-30 (перерыв с 12-00 до 13-00), 3 этаж, кабинет главного архитектора Аксайского района.</w:t>
      </w:r>
    </w:p>
    <w:p w:rsidR="00691BE7" w:rsidRPr="00996195" w:rsidRDefault="00691BE7" w:rsidP="00691BE7">
      <w:pPr>
        <w:pStyle w:val="a5"/>
        <w:ind w:firstLine="709"/>
        <w:jc w:val="both"/>
        <w:rPr>
          <w:sz w:val="28"/>
        </w:rPr>
      </w:pPr>
      <w:r w:rsidRPr="00996195">
        <w:rPr>
          <w:sz w:val="28"/>
        </w:rPr>
        <w:t xml:space="preserve">Почтовый адрес и адреса электронной почты для связи с заявителем сервитута: 344002, Ростовская область, г. Ростов-на-Дону, ул. Большая Садовая, 49, </w:t>
      </w:r>
      <w:r w:rsidRPr="00996195">
        <w:rPr>
          <w:sz w:val="28"/>
          <w:lang w:val="en-US"/>
        </w:rPr>
        <w:t>e</w:t>
      </w:r>
      <w:r w:rsidRPr="00996195">
        <w:rPr>
          <w:sz w:val="28"/>
        </w:rPr>
        <w:t>-</w:t>
      </w:r>
      <w:r w:rsidRPr="00996195">
        <w:rPr>
          <w:sz w:val="28"/>
          <w:lang w:val="en-US"/>
        </w:rPr>
        <w:t>mail</w:t>
      </w:r>
      <w:r w:rsidRPr="00996195">
        <w:rPr>
          <w:sz w:val="28"/>
        </w:rPr>
        <w:t xml:space="preserve">: </w:t>
      </w:r>
      <w:proofErr w:type="spellStart"/>
      <w:r w:rsidRPr="00996195">
        <w:rPr>
          <w:sz w:val="28"/>
          <w:lang w:val="en-US"/>
        </w:rPr>
        <w:t>nikitinajuly</w:t>
      </w:r>
      <w:proofErr w:type="spellEnd"/>
      <w:r w:rsidRPr="00691BE7">
        <w:rPr>
          <w:sz w:val="28"/>
        </w:rPr>
        <w:t>@</w:t>
      </w:r>
      <w:r w:rsidRPr="00996195">
        <w:rPr>
          <w:sz w:val="28"/>
          <w:lang w:val="en-US"/>
        </w:rPr>
        <w:t>yandex</w:t>
      </w:r>
      <w:r w:rsidRPr="00691BE7">
        <w:rPr>
          <w:sz w:val="28"/>
        </w:rPr>
        <w:t>.</w:t>
      </w:r>
      <w:r w:rsidRPr="00996195">
        <w:rPr>
          <w:sz w:val="28"/>
          <w:lang w:val="en-US"/>
        </w:rPr>
        <w:t>ru</w:t>
      </w:r>
      <w:r w:rsidRPr="00996195">
        <w:rPr>
          <w:sz w:val="28"/>
        </w:rPr>
        <w:t>.</w:t>
      </w:r>
    </w:p>
    <w:p w:rsidR="00691BE7" w:rsidRPr="00996195" w:rsidRDefault="00691BE7" w:rsidP="00691BE7">
      <w:pPr>
        <w:pStyle w:val="a5"/>
        <w:ind w:firstLine="709"/>
        <w:jc w:val="both"/>
        <w:rPr>
          <w:sz w:val="28"/>
        </w:rPr>
      </w:pPr>
      <w:r w:rsidRPr="00996195">
        <w:rPr>
          <w:sz w:val="28"/>
        </w:rPr>
        <w:t xml:space="preserve">Правообладатели земельных участков, в отношении которых </w:t>
      </w:r>
      <w:r w:rsidRPr="00996195">
        <w:rPr>
          <w:sz w:val="28"/>
        </w:rPr>
        <w:lastRenderedPageBreak/>
        <w:t>испрашивается публичный сервитут, если их права не зарегистрированы в Едином государственном реестре недвижимости, в течение 15 дней со дня опубликования сообщения могут подать в Администрацию Аксайского района заявление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правообладателем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земельный участок.</w:t>
      </w:r>
    </w:p>
    <w:p w:rsidR="00691BE7" w:rsidRPr="00855040" w:rsidRDefault="00691BE7" w:rsidP="00691BE7">
      <w:pPr>
        <w:pStyle w:val="a5"/>
        <w:ind w:firstLine="709"/>
        <w:jc w:val="both"/>
        <w:rPr>
          <w:sz w:val="28"/>
        </w:rPr>
      </w:pPr>
      <w:r w:rsidRPr="00855040">
        <w:rPr>
          <w:sz w:val="28"/>
        </w:rPr>
        <w:t>Сообщение о поступившем ходатайстве об установлении публичного сервитута размещено на официальном сайте Администрации Аксайского района (</w:t>
      </w:r>
      <w:r w:rsidRPr="00855040">
        <w:rPr>
          <w:sz w:val="28"/>
          <w:lang w:val="en-US"/>
        </w:rPr>
        <w:t>www</w:t>
      </w:r>
      <w:r w:rsidRPr="00855040">
        <w:rPr>
          <w:sz w:val="28"/>
        </w:rPr>
        <w:t>.</w:t>
      </w:r>
      <w:proofErr w:type="spellStart"/>
      <w:r w:rsidRPr="00855040">
        <w:rPr>
          <w:sz w:val="28"/>
          <w:lang w:val="en-US"/>
        </w:rPr>
        <w:t>aksayland</w:t>
      </w:r>
      <w:proofErr w:type="spellEnd"/>
      <w:r w:rsidRPr="00855040">
        <w:rPr>
          <w:sz w:val="28"/>
        </w:rPr>
        <w:t>.</w:t>
      </w:r>
      <w:r w:rsidRPr="00855040">
        <w:rPr>
          <w:sz w:val="28"/>
          <w:lang w:val="en-US"/>
        </w:rPr>
        <w:t>ru</w:t>
      </w:r>
      <w:r w:rsidRPr="00855040">
        <w:rPr>
          <w:sz w:val="28"/>
        </w:rPr>
        <w:t>), на официальном сайте Администрации Ольгинского сельского поселения (https://grushevskaya-adm.ru/) в информационно-телекоммуникационной сети «Интернет», в печатном издании «Вестник Ольгинского сельского поселения», на информационном стенде в границах населенного пункта по месту установления публичного сервитута, а также на официальном сайте Администрации Верхнеподпольненского сельского поселения (https://grushevskaya-adm.ru/) в информационно-телекоммуникационной сети «Интернет», в печатном издании «Местные ведомости», на информационном стенде в границах населенного пункта по месту установления публичного сервитута.</w:t>
      </w:r>
    </w:p>
    <w:p w:rsidR="00691BE7" w:rsidRPr="00855040" w:rsidRDefault="00691BE7" w:rsidP="00691BE7">
      <w:pPr>
        <w:pStyle w:val="a3"/>
        <w:spacing w:line="322" w:lineRule="exact"/>
        <w:ind w:left="823" w:right="0"/>
      </w:pPr>
      <w:r w:rsidRPr="00855040">
        <w:t>Документы</w:t>
      </w:r>
      <w:r w:rsidRPr="00855040">
        <w:rPr>
          <w:spacing w:val="51"/>
        </w:rPr>
        <w:t xml:space="preserve"> </w:t>
      </w:r>
      <w:r w:rsidRPr="00855040">
        <w:t>территориального</w:t>
      </w:r>
      <w:r w:rsidRPr="00855040">
        <w:rPr>
          <w:spacing w:val="119"/>
        </w:rPr>
        <w:t xml:space="preserve"> </w:t>
      </w:r>
      <w:r w:rsidRPr="00855040">
        <w:t>планирования</w:t>
      </w:r>
      <w:r w:rsidRPr="00855040">
        <w:rPr>
          <w:spacing w:val="121"/>
        </w:rPr>
        <w:t xml:space="preserve"> </w:t>
      </w:r>
      <w:r w:rsidRPr="00855040">
        <w:t>муниципального</w:t>
      </w:r>
      <w:r w:rsidRPr="00855040">
        <w:rPr>
          <w:spacing w:val="120"/>
        </w:rPr>
        <w:t xml:space="preserve"> </w:t>
      </w:r>
      <w:r w:rsidRPr="00855040">
        <w:t>образования</w:t>
      </w:r>
    </w:p>
    <w:p w:rsidR="00691BE7" w:rsidRPr="00855040" w:rsidRDefault="00691BE7" w:rsidP="00691BE7">
      <w:pPr>
        <w:pStyle w:val="a3"/>
        <w:ind w:right="129"/>
      </w:pPr>
      <w:r w:rsidRPr="00855040">
        <w:t>«Аксайский</w:t>
      </w:r>
      <w:r w:rsidRPr="00855040">
        <w:rPr>
          <w:spacing w:val="1"/>
        </w:rPr>
        <w:t xml:space="preserve"> </w:t>
      </w:r>
      <w:r w:rsidRPr="00855040">
        <w:t>район»,</w:t>
      </w:r>
      <w:r w:rsidRPr="00855040">
        <w:rPr>
          <w:spacing w:val="1"/>
        </w:rPr>
        <w:t xml:space="preserve"> </w:t>
      </w:r>
      <w:r w:rsidRPr="00855040">
        <w:t>в</w:t>
      </w:r>
      <w:r w:rsidRPr="00855040">
        <w:rPr>
          <w:spacing w:val="1"/>
        </w:rPr>
        <w:t xml:space="preserve"> </w:t>
      </w:r>
      <w:r w:rsidRPr="00855040">
        <w:t>границах</w:t>
      </w:r>
      <w:r w:rsidRPr="00855040">
        <w:rPr>
          <w:spacing w:val="1"/>
        </w:rPr>
        <w:t xml:space="preserve"> </w:t>
      </w:r>
      <w:r w:rsidRPr="00855040">
        <w:t>сельского</w:t>
      </w:r>
      <w:r w:rsidRPr="00855040">
        <w:rPr>
          <w:spacing w:val="1"/>
        </w:rPr>
        <w:t xml:space="preserve"> </w:t>
      </w:r>
      <w:r w:rsidRPr="00855040">
        <w:t>поселения</w:t>
      </w:r>
      <w:r w:rsidRPr="00855040">
        <w:rPr>
          <w:spacing w:val="1"/>
        </w:rPr>
        <w:t xml:space="preserve"> </w:t>
      </w:r>
      <w:r w:rsidRPr="00855040">
        <w:t>которого</w:t>
      </w:r>
      <w:r w:rsidRPr="00855040">
        <w:rPr>
          <w:spacing w:val="1"/>
        </w:rPr>
        <w:t xml:space="preserve"> </w:t>
      </w:r>
      <w:r w:rsidRPr="00855040">
        <w:t>устанавливается</w:t>
      </w:r>
      <w:r w:rsidRPr="00855040">
        <w:rPr>
          <w:spacing w:val="1"/>
        </w:rPr>
        <w:t xml:space="preserve"> </w:t>
      </w:r>
      <w:r w:rsidRPr="00855040">
        <w:t>публичный</w:t>
      </w:r>
      <w:r w:rsidRPr="00855040">
        <w:rPr>
          <w:spacing w:val="-2"/>
        </w:rPr>
        <w:t xml:space="preserve"> </w:t>
      </w:r>
      <w:r w:rsidRPr="00855040">
        <w:t>сервитут,</w:t>
      </w:r>
      <w:r w:rsidRPr="00855040">
        <w:rPr>
          <w:spacing w:val="1"/>
        </w:rPr>
        <w:t xml:space="preserve"> </w:t>
      </w:r>
      <w:r w:rsidRPr="00855040">
        <w:t>утверждены</w:t>
      </w:r>
      <w:r w:rsidRPr="00855040">
        <w:rPr>
          <w:spacing w:val="-2"/>
        </w:rPr>
        <w:t xml:space="preserve"> </w:t>
      </w:r>
      <w:r w:rsidRPr="00855040">
        <w:t>следующими</w:t>
      </w:r>
      <w:r w:rsidRPr="00855040">
        <w:rPr>
          <w:spacing w:val="-2"/>
        </w:rPr>
        <w:t xml:space="preserve"> </w:t>
      </w:r>
      <w:r w:rsidRPr="00855040">
        <w:t>нормативно-правовыми</w:t>
      </w:r>
      <w:r w:rsidRPr="00855040">
        <w:rPr>
          <w:spacing w:val="-2"/>
        </w:rPr>
        <w:t xml:space="preserve"> </w:t>
      </w:r>
      <w:r w:rsidRPr="00855040">
        <w:t>актами:</w:t>
      </w:r>
    </w:p>
    <w:p w:rsidR="00691BE7" w:rsidRPr="00855040" w:rsidRDefault="00691BE7" w:rsidP="00691BE7">
      <w:pPr>
        <w:pStyle w:val="a3"/>
        <w:ind w:firstLine="710"/>
      </w:pPr>
      <w:r w:rsidRPr="00855040">
        <w:t xml:space="preserve">- решение Собрания депутатов Ольгинского сельского поселения </w:t>
      </w:r>
      <w:r w:rsidRPr="00855040">
        <w:br/>
        <w:t>от 30.04.2009 № 24 «Об утверждении генерального плана Ольгинского сельского поселения на 2009-2030 годы», в редакции Решения Собрания депутатов Аксайского района от 16.02.2023 № 135;</w:t>
      </w:r>
    </w:p>
    <w:p w:rsidR="00691BE7" w:rsidRPr="00855040" w:rsidRDefault="00691BE7" w:rsidP="00691BE7">
      <w:pPr>
        <w:pStyle w:val="a3"/>
        <w:ind w:right="129"/>
      </w:pPr>
      <w:r w:rsidRPr="00855040">
        <w:tab/>
        <w:t>- решение Собрания депутатов Верхнеподпольненского сельского поселения от 26.12.2008 № 404 « Об утверждении генерального плана Верхнеподпольненского  сельского поселения на 2009-2030 годы» в редакции Решения собрания депутатов Аксайского района от 19.11.2020 № 539.</w:t>
      </w:r>
    </w:p>
    <w:p w:rsidR="00691BE7" w:rsidRPr="00855040" w:rsidRDefault="00691BE7" w:rsidP="00691BE7">
      <w:pPr>
        <w:pStyle w:val="a5"/>
        <w:ind w:firstLine="709"/>
        <w:jc w:val="both"/>
        <w:rPr>
          <w:sz w:val="28"/>
        </w:rPr>
      </w:pPr>
      <w:r w:rsidRPr="00855040">
        <w:rPr>
          <w:sz w:val="28"/>
        </w:rPr>
        <w:t xml:space="preserve"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Аксайского района </w:t>
      </w:r>
      <w:r w:rsidRPr="00855040">
        <w:rPr>
          <w:sz w:val="28"/>
          <w:lang w:val="en-US"/>
        </w:rPr>
        <w:t>www</w:t>
      </w:r>
      <w:r w:rsidRPr="00855040">
        <w:rPr>
          <w:sz w:val="28"/>
        </w:rPr>
        <w:t>.</w:t>
      </w:r>
      <w:proofErr w:type="spellStart"/>
      <w:r w:rsidRPr="00855040">
        <w:rPr>
          <w:sz w:val="28"/>
          <w:lang w:val="en-US"/>
        </w:rPr>
        <w:t>aksayland</w:t>
      </w:r>
      <w:proofErr w:type="spellEnd"/>
      <w:r w:rsidRPr="00855040">
        <w:rPr>
          <w:sz w:val="28"/>
        </w:rPr>
        <w:t>.</w:t>
      </w:r>
      <w:r w:rsidRPr="00855040">
        <w:rPr>
          <w:sz w:val="28"/>
          <w:lang w:val="en-US"/>
        </w:rPr>
        <w:t>ru</w:t>
      </w:r>
      <w:r w:rsidRPr="00855040">
        <w:rPr>
          <w:sz w:val="28"/>
        </w:rPr>
        <w:t xml:space="preserve"> в разделе Главная-Экономика-Территориальное планирование и архитектура в информационно-телекоммуникационной сети «Интернет».</w:t>
      </w:r>
    </w:p>
    <w:p w:rsidR="00691BE7" w:rsidRPr="00855040" w:rsidRDefault="00691BE7" w:rsidP="00691BE7">
      <w:pPr>
        <w:pStyle w:val="a5"/>
        <w:ind w:firstLine="709"/>
        <w:jc w:val="both"/>
        <w:rPr>
          <w:sz w:val="28"/>
        </w:rPr>
      </w:pPr>
      <w:r w:rsidRPr="00855040">
        <w:rPr>
          <w:sz w:val="28"/>
        </w:rPr>
        <w:t>Документация по планировке территории, рассматриваемой для установления публичного сервитута, не утверждена.</w:t>
      </w:r>
    </w:p>
    <w:p w:rsidR="00691BE7" w:rsidRPr="00855040" w:rsidRDefault="00691BE7" w:rsidP="00691BE7">
      <w:pPr>
        <w:pStyle w:val="a5"/>
        <w:jc w:val="center"/>
        <w:rPr>
          <w:sz w:val="28"/>
        </w:rPr>
      </w:pPr>
    </w:p>
    <w:p w:rsidR="00691BE7" w:rsidRPr="00855040" w:rsidRDefault="00691BE7" w:rsidP="00691BE7">
      <w:pPr>
        <w:pStyle w:val="a5"/>
        <w:jc w:val="center"/>
        <w:rPr>
          <w:sz w:val="28"/>
        </w:rPr>
      </w:pPr>
    </w:p>
    <w:p w:rsidR="00691BE7" w:rsidRPr="00855040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FE4C56" w:rsidP="00FE4C56">
      <w:pPr>
        <w:pStyle w:val="a5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0FC8A867" wp14:editId="1FF1384F">
            <wp:extent cx="5969074" cy="4626033"/>
            <wp:effectExtent l="0" t="0" r="0" b="3175"/>
            <wp:docPr id="36" name="Рисунок 36" descr="Описание границ_2023-10-07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писание границ_2023-10-07_page-000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990" r="2802" b="54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176" cy="462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jc w:val="center"/>
        <w:rPr>
          <w:sz w:val="28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 wp14:anchorId="77EE3ED8" wp14:editId="09EDE007">
            <wp:extent cx="5967663" cy="9288379"/>
            <wp:effectExtent l="0" t="0" r="0" b="8255"/>
            <wp:docPr id="38" name="Рисунок 38" descr="Y:\Безсонова\Публичный сервитут\ПАО Россети\63-657 от 04.04.2022 ВЛ 35 АС1-НС2\Сообщение\ilovepdf_pages-to-jpg (43)\Описание границ_2023-10-07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Y:\Безсонова\Публичный сервитут\ПАО Россети\63-657 от 04.04.2022 ВЛ 35 АС1-НС2\Сообщение\ilovepdf_pages-to-jpg (43)\Описание границ_2023-10-07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1" t="4860" r="3124" b="5155"/>
                    <a:stretch/>
                  </pic:blipFill>
                  <pic:spPr bwMode="auto">
                    <a:xfrm>
                      <a:off x="0" y="0"/>
                      <a:ext cx="5967550" cy="928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007799" cy="9059549"/>
            <wp:effectExtent l="0" t="0" r="0" b="8255"/>
            <wp:docPr id="39" name="Рисунок 39" descr="Y:\Безсонова\Публичный сервитут\ПАО Россети\63-657 от 04.04.2022 ВЛ 35 АС1-НС2\Сообщение\ilovepdf_pages-to-jpg (43)\Описание границ_2023-10-07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Y:\Безсонова\Публичный сервитут\ПАО Россети\63-657 от 04.04.2022 ВЛ 35 АС1-НС2\Сообщение\ilovepdf_pages-to-jpg (43)\Описание границ_2023-10-07_page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2652" r="3540" b="3828"/>
                    <a:stretch/>
                  </pic:blipFill>
                  <pic:spPr bwMode="auto">
                    <a:xfrm>
                      <a:off x="0" y="0"/>
                      <a:ext cx="6011219" cy="906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790196" cy="8999621"/>
            <wp:effectExtent l="0" t="0" r="1270" b="0"/>
            <wp:docPr id="40" name="Рисунок 40" descr="Y:\Безсонова\Публичный сервитут\ПАО Россети\63-657 от 04.04.2022 ВЛ 35 АС1-НС2\Сообщение\ilovepdf_pages-to-jpg (43)\Описание границ_2023-10-0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Y:\Безсонова\Публичный сервитут\ПАО Россети\63-657 от 04.04.2022 ВЛ 35 АС1-НС2\Сообщение\ilovepdf_pages-to-jpg (43)\Описание границ_2023-10-07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6" t="2357" r="3748" b="3977"/>
                    <a:stretch/>
                  </pic:blipFill>
                  <pic:spPr bwMode="auto">
                    <a:xfrm>
                      <a:off x="0" y="0"/>
                      <a:ext cx="5791963" cy="900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43600" cy="8903368"/>
            <wp:effectExtent l="0" t="0" r="0" b="0"/>
            <wp:docPr id="41" name="Рисунок 41" descr="Y:\Безсонова\Публичный сервитут\ПАО Россети\63-657 от 04.04.2022 ВЛ 35 АС1-НС2\Сообщение\ilovepdf_pages-to-jpg (43)\Описание границ_2023-10-07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Y:\Безсонова\Публичный сервитут\ПАО Россети\63-657 от 04.04.2022 ВЛ 35 АС1-НС2\Сообщение\ilovepdf_pages-to-jpg (43)\Описание границ_2023-10-07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" t="2652" r="3748" b="2797"/>
                    <a:stretch/>
                  </pic:blipFill>
                  <pic:spPr bwMode="auto">
                    <a:xfrm>
                      <a:off x="0" y="0"/>
                      <a:ext cx="5950119" cy="891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072974" cy="4481134"/>
            <wp:effectExtent l="0" t="0" r="4445" b="0"/>
            <wp:docPr id="42" name="Рисунок 42" descr="Y:\Безсонова\Публичный сервитут\ПАО Россети\63-657 от 04.04.2022 ВЛ 35 АС1-НС2\Сообщение\ilovepdf_pages-to-jpg (43)\Описание границ_2023-10-07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Y:\Безсонова\Публичный сервитут\ПАО Россети\63-657 от 04.04.2022 ВЛ 35 АС1-НС2\Сообщение\ilovepdf_pages-to-jpg (43)\Описание границ_2023-10-07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4" t="3977" r="3540" b="49042"/>
                    <a:stretch/>
                  </pic:blipFill>
                  <pic:spPr bwMode="auto">
                    <a:xfrm>
                      <a:off x="0" y="0"/>
                      <a:ext cx="6074838" cy="44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  <w:sectPr w:rsidR="00691BE7" w:rsidSect="00FE4C56">
          <w:pgSz w:w="11907" w:h="16839" w:code="9"/>
          <w:pgMar w:top="1134" w:right="850" w:bottom="1134" w:left="1701" w:header="709" w:footer="709" w:gutter="0"/>
          <w:cols w:space="708"/>
          <w:docGrid w:linePitch="360"/>
        </w:sect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8894522" cy="5690195"/>
            <wp:effectExtent l="0" t="0" r="1905" b="6350"/>
            <wp:docPr id="30" name="Рисунок 30" descr="Схема_2023-10-07_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хема_2023-10-07__page-000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" t="2746" r="2292" b="2706"/>
                    <a:stretch/>
                  </pic:blipFill>
                  <pic:spPr bwMode="auto">
                    <a:xfrm>
                      <a:off x="0" y="0"/>
                      <a:ext cx="8895402" cy="569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  <w:sectPr w:rsidR="00691BE7" w:rsidSect="00EE350F">
          <w:pgSz w:w="16839" w:h="11907" w:orient="landscape" w:code="9"/>
          <w:pgMar w:top="1134" w:right="850" w:bottom="1134" w:left="1701" w:header="709" w:footer="709" w:gutter="0"/>
          <w:cols w:space="708"/>
          <w:docGrid w:linePitch="360"/>
        </w:sect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233606" cy="9010650"/>
            <wp:effectExtent l="0" t="0" r="0" b="0"/>
            <wp:docPr id="29" name="Рисунок 29" descr="Схема_2023-10-07_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хема_2023-10-07__page-000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2" t="1530" r="4333" b="2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284" cy="901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Pr="007776A5" w:rsidRDefault="00691BE7" w:rsidP="00691BE7">
      <w:pPr>
        <w:pStyle w:val="a5"/>
        <w:rPr>
          <w:sz w:val="28"/>
          <w:u w:val="single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u w:val="single"/>
          <w:lang w:eastAsia="ru-RU"/>
        </w:rPr>
        <w:lastRenderedPageBreak/>
        <w:drawing>
          <wp:inline distT="0" distB="0" distL="0" distR="0">
            <wp:extent cx="6210300" cy="9349289"/>
            <wp:effectExtent l="0" t="0" r="0" b="4445"/>
            <wp:docPr id="28" name="Рисунок 28" descr="Схема_2023-10-07_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хема_2023-10-07__page-000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2" t="2847" r="3275" b="2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638" cy="935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748919" cy="8763000"/>
            <wp:effectExtent l="0" t="0" r="4445" b="0"/>
            <wp:docPr id="27" name="Рисунок 27" descr="Схема_2023-10-07_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хема_2023-10-07__page-000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6" t="1407" r="3065" b="1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191" cy="876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738465" cy="8572500"/>
            <wp:effectExtent l="0" t="0" r="0" b="0"/>
            <wp:docPr id="26" name="Рисунок 26" descr="Схема_2023-10-07__page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хема_2023-10-07__page-000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2" t="1068" r="2771" b="2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86" cy="857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81700" cy="8991600"/>
            <wp:effectExtent l="0" t="0" r="0" b="0"/>
            <wp:docPr id="25" name="Рисунок 25" descr="Схема_2023-10-07__page-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хема_2023-10-07__page-000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97" b="1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184" cy="900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59990" cy="9086850"/>
            <wp:effectExtent l="0" t="0" r="3175" b="0"/>
            <wp:docPr id="24" name="Рисунок 24" descr="Схема_2023-10-07_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_2023-10-07__page-000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5" t="1958" r="2267" b="1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16" cy="9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215375" cy="8934450"/>
            <wp:effectExtent l="0" t="0" r="4445" b="0"/>
            <wp:docPr id="23" name="Рисунок 23" descr="Схема_2023-10-07__page-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хема_2023-10-07__page-00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0" t="1245" r="3778" b="2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951" cy="89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793488" cy="8827891"/>
            <wp:effectExtent l="0" t="0" r="0" b="0"/>
            <wp:docPr id="22" name="Рисунок 22" descr="Схема_2023-10-07__page-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хема_2023-10-07__page-000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5" t="1245" r="2771" b="2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958" cy="883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6338106" cy="9417059"/>
            <wp:effectExtent l="0" t="0" r="5715" b="0"/>
            <wp:docPr id="21" name="Рисунок 21" descr="Схема_2023-10-07__page-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хема_2023-10-07__page-00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5" t="1245" r="4282" b="1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86" cy="94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6019800" cy="8763000"/>
            <wp:effectExtent l="0" t="0" r="0" b="0"/>
            <wp:docPr id="13" name="Рисунок 13" descr="Схема_2023-10-07__page-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хема_2023-10-07__page-00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6" t="1779" r="2771" b="2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082" cy="876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</w:p>
    <w:p w:rsidR="00691BE7" w:rsidRDefault="00691BE7" w:rsidP="00691BE7">
      <w:pPr>
        <w:pStyle w:val="a5"/>
        <w:rPr>
          <w:sz w:val="28"/>
          <w:lang w:bidi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772145" cy="8626507"/>
            <wp:effectExtent l="0" t="0" r="635" b="3175"/>
            <wp:docPr id="10" name="Рисунок 10" descr="Схема_2023-10-07__page-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хема_2023-10-07__page-00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5" t="1779" r="4030" b="2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94" cy="862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C02" w:rsidRPr="00691BE7" w:rsidRDefault="004A6C02" w:rsidP="00691BE7"/>
    <w:sectPr w:rsidR="004A6C02" w:rsidRPr="00691BE7" w:rsidSect="00F45091">
      <w:pgSz w:w="11907" w:h="16839" w:code="9"/>
      <w:pgMar w:top="1134" w:right="124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 w15:restartNumberingAfterBreak="0">
    <w:nsid w:val="0CC5207D"/>
    <w:multiLevelType w:val="hybridMultilevel"/>
    <w:tmpl w:val="29AC0C22"/>
    <w:lvl w:ilvl="0" w:tplc="A9A229C8">
      <w:start w:val="1"/>
      <w:numFmt w:val="decimal"/>
      <w:lvlText w:val="%1)"/>
      <w:lvlJc w:val="left"/>
      <w:pPr>
        <w:ind w:left="1895" w:hanging="1185"/>
      </w:pPr>
      <w:rPr>
        <w:rFonts w:eastAsia="Times New Roman" w:hint="default"/>
      </w:rPr>
    </w:lvl>
    <w:lvl w:ilvl="1" w:tplc="4C805008" w:tentative="1">
      <w:start w:val="1"/>
      <w:numFmt w:val="lowerLetter"/>
      <w:lvlText w:val="%2."/>
      <w:lvlJc w:val="left"/>
      <w:pPr>
        <w:ind w:left="1931" w:hanging="360"/>
      </w:pPr>
    </w:lvl>
    <w:lvl w:ilvl="2" w:tplc="C95413B6" w:tentative="1">
      <w:start w:val="1"/>
      <w:numFmt w:val="lowerRoman"/>
      <w:lvlText w:val="%3."/>
      <w:lvlJc w:val="right"/>
      <w:pPr>
        <w:ind w:left="2651" w:hanging="180"/>
      </w:pPr>
    </w:lvl>
    <w:lvl w:ilvl="3" w:tplc="B33ECC12" w:tentative="1">
      <w:start w:val="1"/>
      <w:numFmt w:val="decimal"/>
      <w:lvlText w:val="%4."/>
      <w:lvlJc w:val="left"/>
      <w:pPr>
        <w:ind w:left="3371" w:hanging="360"/>
      </w:pPr>
    </w:lvl>
    <w:lvl w:ilvl="4" w:tplc="6A86FCCC" w:tentative="1">
      <w:start w:val="1"/>
      <w:numFmt w:val="lowerLetter"/>
      <w:lvlText w:val="%5."/>
      <w:lvlJc w:val="left"/>
      <w:pPr>
        <w:ind w:left="4091" w:hanging="360"/>
      </w:pPr>
    </w:lvl>
    <w:lvl w:ilvl="5" w:tplc="B07AC082" w:tentative="1">
      <w:start w:val="1"/>
      <w:numFmt w:val="lowerRoman"/>
      <w:lvlText w:val="%6."/>
      <w:lvlJc w:val="right"/>
      <w:pPr>
        <w:ind w:left="4811" w:hanging="180"/>
      </w:pPr>
    </w:lvl>
    <w:lvl w:ilvl="6" w:tplc="B562F72E" w:tentative="1">
      <w:start w:val="1"/>
      <w:numFmt w:val="decimal"/>
      <w:lvlText w:val="%7."/>
      <w:lvlJc w:val="left"/>
      <w:pPr>
        <w:ind w:left="5531" w:hanging="360"/>
      </w:pPr>
    </w:lvl>
    <w:lvl w:ilvl="7" w:tplc="382EA662" w:tentative="1">
      <w:start w:val="1"/>
      <w:numFmt w:val="lowerLetter"/>
      <w:lvlText w:val="%8."/>
      <w:lvlJc w:val="left"/>
      <w:pPr>
        <w:ind w:left="6251" w:hanging="360"/>
      </w:pPr>
    </w:lvl>
    <w:lvl w:ilvl="8" w:tplc="72A838A8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 w15:restartNumberingAfterBreak="0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 w15:restartNumberingAfterBreak="0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 w15:restartNumberingAfterBreak="0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 w15:restartNumberingAfterBreak="0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 w15:restartNumberingAfterBreak="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 w15:restartNumberingAfterBreak="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 w15:restartNumberingAfterBreak="0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 w15:restartNumberingAfterBreak="0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5" w15:restartNumberingAfterBreak="0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6" w15:restartNumberingAfterBreak="0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7" w15:restartNumberingAfterBreak="0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8" w15:restartNumberingAfterBreak="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9" w15:restartNumberingAfterBreak="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0" w15:restartNumberingAfterBreak="0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2" w15:restartNumberingAfterBreak="0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3" w15:restartNumberingAfterBreak="0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5" w15:restartNumberingAfterBreak="0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 w15:restartNumberingAfterBreak="0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 w15:restartNumberingAfterBreak="0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9" w15:restartNumberingAfterBreak="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 w15:restartNumberingAfterBreak="0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1" w15:restartNumberingAfterBreak="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 w15:restartNumberingAfterBreak="0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 w15:restartNumberingAfterBreak="0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4" w15:restartNumberingAfterBreak="0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 w15:restartNumberingAfterBreak="0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"/>
  </w:num>
  <w:num w:numId="2">
    <w:abstractNumId w:val="27"/>
  </w:num>
  <w:num w:numId="3">
    <w:abstractNumId w:val="22"/>
  </w:num>
  <w:num w:numId="4">
    <w:abstractNumId w:val="32"/>
  </w:num>
  <w:num w:numId="5">
    <w:abstractNumId w:val="14"/>
  </w:num>
  <w:num w:numId="6">
    <w:abstractNumId w:val="11"/>
  </w:num>
  <w:num w:numId="7">
    <w:abstractNumId w:val="21"/>
  </w:num>
  <w:num w:numId="8">
    <w:abstractNumId w:val="15"/>
  </w:num>
  <w:num w:numId="9">
    <w:abstractNumId w:val="34"/>
  </w:num>
  <w:num w:numId="10">
    <w:abstractNumId w:val="7"/>
  </w:num>
  <w:num w:numId="11">
    <w:abstractNumId w:val="1"/>
  </w:num>
  <w:num w:numId="12">
    <w:abstractNumId w:val="12"/>
  </w:num>
  <w:num w:numId="13">
    <w:abstractNumId w:val="25"/>
  </w:num>
  <w:num w:numId="14">
    <w:abstractNumId w:val="19"/>
  </w:num>
  <w:num w:numId="15">
    <w:abstractNumId w:val="26"/>
  </w:num>
  <w:num w:numId="16">
    <w:abstractNumId w:val="5"/>
  </w:num>
  <w:num w:numId="17">
    <w:abstractNumId w:val="29"/>
  </w:num>
  <w:num w:numId="18">
    <w:abstractNumId w:val="0"/>
  </w:num>
  <w:num w:numId="19">
    <w:abstractNumId w:val="33"/>
  </w:num>
  <w:num w:numId="20">
    <w:abstractNumId w:val="9"/>
  </w:num>
  <w:num w:numId="21">
    <w:abstractNumId w:val="4"/>
  </w:num>
  <w:num w:numId="22">
    <w:abstractNumId w:val="31"/>
  </w:num>
  <w:num w:numId="23">
    <w:abstractNumId w:val="10"/>
  </w:num>
  <w:num w:numId="24">
    <w:abstractNumId w:val="28"/>
  </w:num>
  <w:num w:numId="25">
    <w:abstractNumId w:val="17"/>
  </w:num>
  <w:num w:numId="26">
    <w:abstractNumId w:val="3"/>
  </w:num>
  <w:num w:numId="27">
    <w:abstractNumId w:val="18"/>
  </w:num>
  <w:num w:numId="28">
    <w:abstractNumId w:val="35"/>
  </w:num>
  <w:num w:numId="29">
    <w:abstractNumId w:val="24"/>
  </w:num>
  <w:num w:numId="30">
    <w:abstractNumId w:val="30"/>
  </w:num>
  <w:num w:numId="31">
    <w:abstractNumId w:val="13"/>
  </w:num>
  <w:num w:numId="32">
    <w:abstractNumId w:val="6"/>
  </w:num>
  <w:num w:numId="33">
    <w:abstractNumId w:val="8"/>
  </w:num>
  <w:num w:numId="34">
    <w:abstractNumId w:val="20"/>
  </w:num>
  <w:num w:numId="35">
    <w:abstractNumId w:val="16"/>
  </w:num>
  <w:num w:numId="3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7B3"/>
    <w:rsid w:val="00035CD7"/>
    <w:rsid w:val="000B109F"/>
    <w:rsid w:val="000D298D"/>
    <w:rsid w:val="001615FE"/>
    <w:rsid w:val="00175727"/>
    <w:rsid w:val="001B4DB3"/>
    <w:rsid w:val="0021683D"/>
    <w:rsid w:val="00333E7A"/>
    <w:rsid w:val="003C701B"/>
    <w:rsid w:val="0043035A"/>
    <w:rsid w:val="00475D87"/>
    <w:rsid w:val="004A6C02"/>
    <w:rsid w:val="004B7386"/>
    <w:rsid w:val="00515BDD"/>
    <w:rsid w:val="00691BE7"/>
    <w:rsid w:val="006973A9"/>
    <w:rsid w:val="00753AF5"/>
    <w:rsid w:val="007C55E4"/>
    <w:rsid w:val="00852C8C"/>
    <w:rsid w:val="008B137C"/>
    <w:rsid w:val="008D6058"/>
    <w:rsid w:val="00930777"/>
    <w:rsid w:val="00986D66"/>
    <w:rsid w:val="009B6A2E"/>
    <w:rsid w:val="009C6080"/>
    <w:rsid w:val="00A21E0A"/>
    <w:rsid w:val="00A37F08"/>
    <w:rsid w:val="00B121DE"/>
    <w:rsid w:val="00C01E26"/>
    <w:rsid w:val="00C125E5"/>
    <w:rsid w:val="00C12A22"/>
    <w:rsid w:val="00C26291"/>
    <w:rsid w:val="00C87C83"/>
    <w:rsid w:val="00D15598"/>
    <w:rsid w:val="00D267A2"/>
    <w:rsid w:val="00D32944"/>
    <w:rsid w:val="00DC58BA"/>
    <w:rsid w:val="00E50A33"/>
    <w:rsid w:val="00E707B3"/>
    <w:rsid w:val="00E81093"/>
    <w:rsid w:val="00E84DF3"/>
    <w:rsid w:val="00EE350F"/>
    <w:rsid w:val="00EE528F"/>
    <w:rsid w:val="00EF46EA"/>
    <w:rsid w:val="00F232E9"/>
    <w:rsid w:val="00F33F2F"/>
    <w:rsid w:val="00F36E7D"/>
    <w:rsid w:val="00F41A5D"/>
    <w:rsid w:val="00F45091"/>
    <w:rsid w:val="00F71295"/>
    <w:rsid w:val="00F7369D"/>
    <w:rsid w:val="00F8314B"/>
    <w:rsid w:val="00F90767"/>
    <w:rsid w:val="00FE4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729757E-719C-42D2-BBF9-2052637F90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0">
    <w:name w:val="Table Normal_0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ind w:left="113" w:right="126"/>
      <w:jc w:val="both"/>
    </w:pPr>
    <w:rPr>
      <w:sz w:val="28"/>
      <w:szCs w:val="28"/>
    </w:rPr>
  </w:style>
  <w:style w:type="paragraph" w:styleId="a5">
    <w:name w:val="List Paragraph"/>
    <w:basedOn w:val="a"/>
    <w:uiPriority w:val="34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6">
    <w:name w:val="Balloon Text"/>
    <w:basedOn w:val="a"/>
    <w:link w:val="a7"/>
    <w:uiPriority w:val="99"/>
    <w:unhideWhenUsed/>
    <w:rsid w:val="00333E7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rsid w:val="00333E7A"/>
    <w:rPr>
      <w:rFonts w:ascii="Tahoma" w:eastAsia="Times New Roman" w:hAnsi="Tahoma" w:cs="Tahoma"/>
      <w:sz w:val="16"/>
      <w:szCs w:val="16"/>
      <w:lang w:val="ru-RU"/>
    </w:rPr>
  </w:style>
  <w:style w:type="paragraph" w:customStyle="1" w:styleId="1">
    <w:name w:val="Обычный1"/>
    <w:uiPriority w:val="99"/>
    <w:rsid w:val="00F8314B"/>
    <w:pPr>
      <w:widowControl/>
      <w:autoSpaceDE/>
      <w:autoSpaceDN/>
    </w:pPr>
    <w:rPr>
      <w:rFonts w:ascii="Times New Roman" w:eastAsia="Times New Roman" w:hAnsi="Times New Roman" w:cs="Times New Roman"/>
      <w:snapToGrid w:val="0"/>
      <w:sz w:val="24"/>
      <w:szCs w:val="20"/>
      <w:lang w:val="ru-RU" w:eastAsia="ru-RU"/>
    </w:rPr>
  </w:style>
  <w:style w:type="paragraph" w:styleId="a8">
    <w:name w:val="endnote text"/>
    <w:basedOn w:val="a"/>
    <w:link w:val="a9"/>
    <w:uiPriority w:val="99"/>
    <w:rsid w:val="00F8314B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9">
    <w:name w:val="Текст концевой сноски Знак"/>
    <w:basedOn w:val="a0"/>
    <w:link w:val="a8"/>
    <w:uiPriority w:val="99"/>
    <w:rsid w:val="00F8314B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a">
    <w:name w:val="header"/>
    <w:basedOn w:val="a"/>
    <w:link w:val="ab"/>
    <w:uiPriority w:val="99"/>
    <w:rsid w:val="00F8314B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F8314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c">
    <w:name w:val="footer"/>
    <w:basedOn w:val="a"/>
    <w:link w:val="ad"/>
    <w:uiPriority w:val="99"/>
    <w:rsid w:val="00F8314B"/>
    <w:pPr>
      <w:widowControl/>
      <w:tabs>
        <w:tab w:val="center" w:pos="4677"/>
        <w:tab w:val="right" w:pos="9355"/>
      </w:tabs>
      <w:autoSpaceDE/>
      <w:autoSpaceDN/>
    </w:pPr>
    <w:rPr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F8314B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e">
    <w:name w:val="page number"/>
    <w:basedOn w:val="a0"/>
    <w:rsid w:val="00F8314B"/>
  </w:style>
  <w:style w:type="paragraph" w:styleId="af">
    <w:name w:val="Normal (Web)"/>
    <w:basedOn w:val="a"/>
    <w:uiPriority w:val="99"/>
    <w:rsid w:val="00F8314B"/>
    <w:pPr>
      <w:widowControl/>
      <w:autoSpaceDE/>
      <w:autoSpaceDN/>
      <w:spacing w:before="100" w:beforeAutospacing="1" w:after="119"/>
    </w:pPr>
    <w:rPr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F8314B"/>
    <w:pPr>
      <w:widowControl/>
      <w:autoSpaceDE/>
      <w:autoSpaceDN/>
      <w:spacing w:before="100" w:beforeAutospacing="1" w:after="119"/>
    </w:pPr>
    <w:rPr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uiPriority w:val="1"/>
    <w:rsid w:val="00691BE7"/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442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82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62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61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1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421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41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8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28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5119B9-8678-4BE3-A3A4-5BC3240C65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2836</Words>
  <Characters>16169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Ирина Васильевна</cp:lastModifiedBy>
  <cp:revision>2</cp:revision>
  <cp:lastPrinted>2024-01-31T07:23:00Z</cp:lastPrinted>
  <dcterms:created xsi:type="dcterms:W3CDTF">2024-02-19T08:01:00Z</dcterms:created>
  <dcterms:modified xsi:type="dcterms:W3CDTF">2024-02-19T08:01:00Z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2021-08-24T00:00:00Z</vt:filetime>
  </property>
</Properties>
</file>