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26EA" w14:textId="77777777" w:rsidR="00BA5E86" w:rsidRDefault="00BA5E86" w:rsidP="00BA5E86">
      <w:pPr>
        <w:pStyle w:val="210"/>
        <w:shd w:val="clear" w:color="auto" w:fill="auto"/>
        <w:spacing w:after="0" w:line="276" w:lineRule="auto"/>
        <w:rPr>
          <w:sz w:val="32"/>
          <w:szCs w:val="32"/>
        </w:rPr>
      </w:pPr>
      <w:r w:rsidRPr="00D954B8">
        <w:rPr>
          <w:sz w:val="32"/>
          <w:szCs w:val="32"/>
        </w:rPr>
        <w:t>Отчет Главы Администрации Верхнеподпольненского сельского поселения о проделанной работе за</w:t>
      </w:r>
      <w:r>
        <w:rPr>
          <w:sz w:val="32"/>
          <w:szCs w:val="32"/>
        </w:rPr>
        <w:t xml:space="preserve"> первое полугодие</w:t>
      </w:r>
      <w:r w:rsidRPr="00E8329A">
        <w:rPr>
          <w:sz w:val="32"/>
          <w:szCs w:val="32"/>
        </w:rPr>
        <w:t xml:space="preserve"> </w:t>
      </w:r>
      <w:r w:rsidRPr="00D954B8">
        <w:rPr>
          <w:sz w:val="32"/>
          <w:szCs w:val="32"/>
        </w:rPr>
        <w:t>202</w:t>
      </w:r>
      <w:r>
        <w:rPr>
          <w:sz w:val="32"/>
          <w:szCs w:val="32"/>
        </w:rPr>
        <w:t>4 года</w:t>
      </w:r>
      <w:r w:rsidRPr="00D954B8">
        <w:rPr>
          <w:sz w:val="32"/>
          <w:szCs w:val="32"/>
        </w:rPr>
        <w:t>.</w:t>
      </w:r>
    </w:p>
    <w:p w14:paraId="3C3A7B20" w14:textId="5DB178B6" w:rsidR="00192D2D" w:rsidRPr="008A4825" w:rsidRDefault="00192D2D" w:rsidP="00712E41">
      <w:pPr>
        <w:shd w:val="clear" w:color="auto" w:fill="FFFFFF"/>
        <w:rPr>
          <w:color w:val="000000"/>
          <w:sz w:val="32"/>
          <w:szCs w:val="32"/>
        </w:rPr>
      </w:pPr>
    </w:p>
    <w:p w14:paraId="2A925836" w14:textId="77777777" w:rsidR="00A32665" w:rsidRPr="00BA5E86" w:rsidRDefault="00A32665" w:rsidP="00A32665">
      <w:pPr>
        <w:pStyle w:val="210"/>
        <w:shd w:val="clear" w:color="auto" w:fill="auto"/>
        <w:spacing w:after="0" w:line="300" w:lineRule="exact"/>
        <w:rPr>
          <w:rStyle w:val="22"/>
          <w:b/>
          <w:bCs/>
          <w:sz w:val="32"/>
          <w:szCs w:val="32"/>
          <w:u w:val="none"/>
        </w:rPr>
      </w:pPr>
      <w:r w:rsidRPr="00BA5E86">
        <w:rPr>
          <w:rStyle w:val="22"/>
          <w:b/>
          <w:sz w:val="32"/>
          <w:szCs w:val="32"/>
          <w:u w:val="none"/>
        </w:rPr>
        <w:t>Общая информация.</w:t>
      </w:r>
    </w:p>
    <w:p w14:paraId="4B4EE470" w14:textId="77777777" w:rsidR="00126150" w:rsidRPr="00BA5E86" w:rsidRDefault="00126150" w:rsidP="004C301E">
      <w:pPr>
        <w:pStyle w:val="a3"/>
        <w:jc w:val="both"/>
        <w:rPr>
          <w:sz w:val="32"/>
          <w:szCs w:val="32"/>
        </w:rPr>
      </w:pPr>
    </w:p>
    <w:p w14:paraId="2C9E67D8" w14:textId="77777777" w:rsidR="00126150" w:rsidRPr="00BA5E86" w:rsidRDefault="006224B1" w:rsidP="00BA5E86">
      <w:pPr>
        <w:pStyle w:val="a3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Верхнеподпольненское сельское поселение состоит из </w:t>
      </w:r>
      <w:r w:rsidR="00A32665" w:rsidRPr="00BA5E86">
        <w:rPr>
          <w:sz w:val="32"/>
          <w:szCs w:val="32"/>
        </w:rPr>
        <w:t>4 населенных пунктов:</w:t>
      </w:r>
    </w:p>
    <w:p w14:paraId="54028410" w14:textId="77777777" w:rsidR="00A32665" w:rsidRDefault="00A32665" w:rsidP="004C301E">
      <w:pPr>
        <w:pStyle w:val="a3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х.Верхнеподп</w:t>
      </w:r>
      <w:r w:rsidR="001843F4" w:rsidRPr="00BA5E86">
        <w:rPr>
          <w:sz w:val="32"/>
          <w:szCs w:val="32"/>
        </w:rPr>
        <w:t>ольный - административный центр</w:t>
      </w:r>
      <w:r w:rsidRPr="00BA5E86">
        <w:rPr>
          <w:sz w:val="32"/>
          <w:szCs w:val="32"/>
        </w:rPr>
        <w:t>,</w:t>
      </w:r>
      <w:r w:rsidR="001843F4" w:rsidRPr="00BA5E86">
        <w:rPr>
          <w:sz w:val="32"/>
          <w:szCs w:val="32"/>
        </w:rPr>
        <w:t xml:space="preserve"> </w:t>
      </w:r>
      <w:r w:rsidRPr="00BA5E86">
        <w:rPr>
          <w:sz w:val="32"/>
          <w:szCs w:val="32"/>
        </w:rPr>
        <w:t>х.Че</w:t>
      </w:r>
      <w:r w:rsidR="00C65D78" w:rsidRPr="00BA5E86">
        <w:rPr>
          <w:sz w:val="32"/>
          <w:szCs w:val="32"/>
        </w:rPr>
        <w:t>рюмкин, х.Алитуб, х.Слава Труда. Ч</w:t>
      </w:r>
      <w:r w:rsidRPr="00BA5E86">
        <w:rPr>
          <w:sz w:val="32"/>
          <w:szCs w:val="32"/>
        </w:rPr>
        <w:t>исленность населения</w:t>
      </w:r>
      <w:r w:rsidR="001843F4" w:rsidRPr="00BA5E86">
        <w:rPr>
          <w:sz w:val="32"/>
          <w:szCs w:val="32"/>
        </w:rPr>
        <w:t xml:space="preserve"> </w:t>
      </w:r>
      <w:r w:rsidR="001843F4" w:rsidRPr="00907950">
        <w:rPr>
          <w:b/>
          <w:sz w:val="32"/>
          <w:szCs w:val="32"/>
        </w:rPr>
        <w:t>на 01.01.2024</w:t>
      </w:r>
      <w:r w:rsidR="001843F4" w:rsidRPr="00BA5E86">
        <w:rPr>
          <w:sz w:val="32"/>
          <w:szCs w:val="32"/>
        </w:rPr>
        <w:t xml:space="preserve"> года </w:t>
      </w:r>
      <w:r w:rsidR="006407A0" w:rsidRPr="00BA5E86">
        <w:rPr>
          <w:sz w:val="32"/>
          <w:szCs w:val="32"/>
        </w:rPr>
        <w:t xml:space="preserve">составляет </w:t>
      </w:r>
      <w:r w:rsidRPr="00907950">
        <w:rPr>
          <w:b/>
          <w:sz w:val="32"/>
          <w:szCs w:val="32"/>
        </w:rPr>
        <w:t>3</w:t>
      </w:r>
      <w:r w:rsidR="00907950" w:rsidRPr="00907950">
        <w:rPr>
          <w:b/>
          <w:sz w:val="32"/>
          <w:szCs w:val="32"/>
        </w:rPr>
        <w:t xml:space="preserve"> </w:t>
      </w:r>
      <w:r w:rsidR="00BD4440" w:rsidRPr="00907950">
        <w:rPr>
          <w:b/>
          <w:sz w:val="32"/>
          <w:szCs w:val="32"/>
        </w:rPr>
        <w:t>1</w:t>
      </w:r>
      <w:r w:rsidR="001843F4" w:rsidRPr="00907950">
        <w:rPr>
          <w:b/>
          <w:sz w:val="32"/>
          <w:szCs w:val="32"/>
        </w:rPr>
        <w:t>07</w:t>
      </w:r>
      <w:r w:rsidRPr="00907950">
        <w:rPr>
          <w:b/>
          <w:sz w:val="32"/>
          <w:szCs w:val="32"/>
        </w:rPr>
        <w:t xml:space="preserve"> чел.</w:t>
      </w:r>
      <w:r w:rsidR="002D0356" w:rsidRPr="00BA5E86">
        <w:rPr>
          <w:sz w:val="32"/>
          <w:szCs w:val="32"/>
        </w:rPr>
        <w:t xml:space="preserve"> </w:t>
      </w:r>
    </w:p>
    <w:p w14:paraId="7F91354C" w14:textId="77777777" w:rsidR="00907950" w:rsidRPr="00BA5E86" w:rsidRDefault="00907950" w:rsidP="00907950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Также на территории расположено </w:t>
      </w:r>
      <w:r w:rsidRPr="005C021B">
        <w:rPr>
          <w:bCs/>
          <w:sz w:val="32"/>
          <w:szCs w:val="32"/>
        </w:rPr>
        <w:t>4</w:t>
      </w:r>
      <w:r>
        <w:rPr>
          <w:sz w:val="32"/>
          <w:szCs w:val="32"/>
        </w:rPr>
        <w:t xml:space="preserve"> СНТ общее количество садовых участков - </w:t>
      </w:r>
      <w:r w:rsidRPr="00907950">
        <w:rPr>
          <w:b/>
          <w:bCs/>
          <w:sz w:val="32"/>
          <w:szCs w:val="32"/>
        </w:rPr>
        <w:t>544.</w:t>
      </w:r>
    </w:p>
    <w:p w14:paraId="00B69C80" w14:textId="77777777" w:rsidR="00792B07" w:rsidRPr="00BA5E86" w:rsidRDefault="00792B07" w:rsidP="00BA5E86">
      <w:pPr>
        <w:shd w:val="clear" w:color="auto" w:fill="FFFFFF"/>
        <w:rPr>
          <w:b/>
          <w:color w:val="000000"/>
          <w:sz w:val="32"/>
          <w:szCs w:val="32"/>
        </w:rPr>
      </w:pPr>
    </w:p>
    <w:p w14:paraId="789E7F96" w14:textId="77777777" w:rsidR="00792B07" w:rsidRDefault="00792B07" w:rsidP="00792B07">
      <w:pPr>
        <w:pStyle w:val="a7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BA5E86">
        <w:rPr>
          <w:b/>
          <w:color w:val="000000"/>
          <w:sz w:val="32"/>
          <w:szCs w:val="32"/>
        </w:rPr>
        <w:t>Правовые вопросы</w:t>
      </w:r>
    </w:p>
    <w:p w14:paraId="73919A52" w14:textId="77777777" w:rsidR="00BA5E86" w:rsidRPr="00BA5E86" w:rsidRDefault="00BA5E86" w:rsidP="00792B07">
      <w:pPr>
        <w:pStyle w:val="a7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14:paraId="33DA38B2" w14:textId="77777777" w:rsidR="00792B07" w:rsidRPr="00BA5E86" w:rsidRDefault="00792B07" w:rsidP="00792B07">
      <w:pPr>
        <w:pStyle w:val="a7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BA5E86">
        <w:rPr>
          <w:color w:val="000000"/>
          <w:sz w:val="32"/>
          <w:szCs w:val="32"/>
        </w:rPr>
        <w:t>За отчетный период 202</w:t>
      </w:r>
      <w:r w:rsidR="001843F4" w:rsidRPr="00BA5E86">
        <w:rPr>
          <w:color w:val="000000"/>
          <w:sz w:val="32"/>
          <w:szCs w:val="32"/>
        </w:rPr>
        <w:t>4</w:t>
      </w:r>
      <w:r w:rsidRPr="00BA5E86">
        <w:rPr>
          <w:color w:val="000000"/>
          <w:sz w:val="32"/>
          <w:szCs w:val="32"/>
        </w:rPr>
        <w:t xml:space="preserve"> года в Администрацию поселения поступило –</w:t>
      </w:r>
      <w:r w:rsidR="009B4DA9" w:rsidRPr="00BA5E86">
        <w:rPr>
          <w:color w:val="000000"/>
          <w:sz w:val="32"/>
          <w:szCs w:val="32"/>
        </w:rPr>
        <w:t xml:space="preserve">27 </w:t>
      </w:r>
      <w:r w:rsidRPr="00BA5E86">
        <w:rPr>
          <w:sz w:val="32"/>
          <w:szCs w:val="32"/>
        </w:rPr>
        <w:t>обращени</w:t>
      </w:r>
      <w:r w:rsidR="009B4DA9" w:rsidRPr="00BA5E86">
        <w:rPr>
          <w:sz w:val="32"/>
          <w:szCs w:val="32"/>
        </w:rPr>
        <w:t>й</w:t>
      </w:r>
      <w:r w:rsidRPr="00BA5E86">
        <w:rPr>
          <w:sz w:val="32"/>
          <w:szCs w:val="32"/>
        </w:rPr>
        <w:t xml:space="preserve"> граждан</w:t>
      </w:r>
      <w:r w:rsidRPr="00BA5E86">
        <w:rPr>
          <w:color w:val="000000"/>
          <w:sz w:val="32"/>
          <w:szCs w:val="32"/>
        </w:rPr>
        <w:t xml:space="preserve">. Обращение граждан носили самый разнообразный характер: водоснабжение, </w:t>
      </w:r>
      <w:r w:rsidR="009B4DA9" w:rsidRPr="00BA5E86">
        <w:rPr>
          <w:color w:val="000000"/>
          <w:sz w:val="32"/>
          <w:szCs w:val="32"/>
        </w:rPr>
        <w:t xml:space="preserve">электроснабжение, </w:t>
      </w:r>
      <w:r w:rsidRPr="00BA5E86">
        <w:rPr>
          <w:color w:val="000000"/>
          <w:sz w:val="32"/>
          <w:szCs w:val="32"/>
        </w:rPr>
        <w:t>уличное освещение, земельные споры, обращения, связанные с вопросами благоустройства территории поселения, на обращения давались разъяснения, выдавались справки, подготавливались необходимые документы.</w:t>
      </w:r>
    </w:p>
    <w:p w14:paraId="55BDD6B6" w14:textId="77777777" w:rsidR="00792B07" w:rsidRPr="00BA5E86" w:rsidRDefault="00A940B7" w:rsidP="00792B07">
      <w:pPr>
        <w:tabs>
          <w:tab w:val="left" w:pos="1215"/>
        </w:tabs>
        <w:ind w:firstLine="851"/>
        <w:jc w:val="both"/>
        <w:rPr>
          <w:color w:val="000000"/>
          <w:sz w:val="32"/>
          <w:szCs w:val="32"/>
        </w:rPr>
      </w:pPr>
      <w:r w:rsidRPr="00BA5E86">
        <w:rPr>
          <w:color w:val="000000"/>
          <w:sz w:val="32"/>
          <w:szCs w:val="32"/>
        </w:rPr>
        <w:t>В</w:t>
      </w:r>
      <w:r w:rsidR="00792B07" w:rsidRPr="00BA5E86">
        <w:rPr>
          <w:color w:val="000000"/>
          <w:sz w:val="32"/>
          <w:szCs w:val="32"/>
        </w:rPr>
        <w:t>ыдано:</w:t>
      </w:r>
    </w:p>
    <w:p w14:paraId="6EE2D9FC" w14:textId="77777777" w:rsidR="00792B07" w:rsidRPr="00BA5E86" w:rsidRDefault="00792B07" w:rsidP="00792B07">
      <w:pPr>
        <w:tabs>
          <w:tab w:val="left" w:pos="1215"/>
        </w:tabs>
        <w:ind w:firstLine="851"/>
        <w:jc w:val="both"/>
        <w:rPr>
          <w:color w:val="000000"/>
          <w:sz w:val="32"/>
          <w:szCs w:val="32"/>
        </w:rPr>
      </w:pPr>
      <w:r w:rsidRPr="00BA5E86">
        <w:rPr>
          <w:sz w:val="32"/>
          <w:szCs w:val="32"/>
        </w:rPr>
        <w:t xml:space="preserve"> справок</w:t>
      </w:r>
      <w:r w:rsidRPr="00BA5E86">
        <w:rPr>
          <w:color w:val="000000"/>
          <w:sz w:val="32"/>
          <w:szCs w:val="32"/>
        </w:rPr>
        <w:t xml:space="preserve"> (выписки из похозяйственной книги, о наличии подсобного хозяйства и т.д.) -18 шт.</w:t>
      </w:r>
    </w:p>
    <w:p w14:paraId="0FD17889" w14:textId="77777777" w:rsidR="00792B07" w:rsidRPr="00BA5E86" w:rsidRDefault="00792B07" w:rsidP="00792B07">
      <w:pPr>
        <w:tabs>
          <w:tab w:val="left" w:pos="1215"/>
        </w:tabs>
        <w:ind w:firstLine="851"/>
        <w:jc w:val="both"/>
        <w:rPr>
          <w:color w:val="000000"/>
          <w:sz w:val="32"/>
          <w:szCs w:val="32"/>
        </w:rPr>
      </w:pPr>
      <w:r w:rsidRPr="00BA5E86">
        <w:rPr>
          <w:color w:val="000000"/>
          <w:sz w:val="32"/>
          <w:szCs w:val="32"/>
        </w:rPr>
        <w:t>Бытовых характеристик -</w:t>
      </w:r>
      <w:r w:rsidR="00B51A6A" w:rsidRPr="00BA5E86">
        <w:rPr>
          <w:color w:val="000000"/>
          <w:sz w:val="32"/>
          <w:szCs w:val="32"/>
        </w:rPr>
        <w:t xml:space="preserve"> </w:t>
      </w:r>
      <w:r w:rsidR="009B4DA9" w:rsidRPr="00BA5E86">
        <w:rPr>
          <w:color w:val="000000"/>
          <w:sz w:val="32"/>
          <w:szCs w:val="32"/>
        </w:rPr>
        <w:t>2</w:t>
      </w:r>
      <w:r w:rsidRPr="00BA5E86">
        <w:rPr>
          <w:color w:val="000000"/>
          <w:sz w:val="32"/>
          <w:szCs w:val="32"/>
        </w:rPr>
        <w:t xml:space="preserve"> шт.</w:t>
      </w:r>
    </w:p>
    <w:p w14:paraId="7209C71B" w14:textId="77777777" w:rsidR="00792B07" w:rsidRPr="00BA5E86" w:rsidRDefault="00792B07" w:rsidP="00792B07">
      <w:pPr>
        <w:tabs>
          <w:tab w:val="left" w:pos="1215"/>
        </w:tabs>
        <w:ind w:firstLine="851"/>
        <w:jc w:val="both"/>
        <w:rPr>
          <w:color w:val="000000"/>
          <w:sz w:val="32"/>
          <w:szCs w:val="32"/>
        </w:rPr>
      </w:pPr>
      <w:r w:rsidRPr="00BA5E86">
        <w:rPr>
          <w:color w:val="000000"/>
          <w:sz w:val="32"/>
          <w:szCs w:val="32"/>
        </w:rPr>
        <w:t>Актов обследования жилищно-бытовых условий -3 шт.</w:t>
      </w:r>
    </w:p>
    <w:p w14:paraId="7C283E82" w14:textId="77777777" w:rsidR="00792B07" w:rsidRPr="00BA5E86" w:rsidRDefault="00792B07" w:rsidP="00792B07">
      <w:pPr>
        <w:pStyle w:val="a7"/>
        <w:spacing w:before="0" w:beforeAutospacing="0" w:after="150" w:afterAutospacing="0"/>
        <w:ind w:firstLine="851"/>
        <w:rPr>
          <w:color w:val="000000"/>
          <w:sz w:val="32"/>
          <w:szCs w:val="32"/>
        </w:rPr>
      </w:pPr>
      <w:r w:rsidRPr="00BA5E86">
        <w:rPr>
          <w:sz w:val="32"/>
          <w:szCs w:val="32"/>
        </w:rPr>
        <w:t xml:space="preserve">Совершено </w:t>
      </w:r>
      <w:r w:rsidR="001843F4" w:rsidRPr="00BA5E86">
        <w:rPr>
          <w:sz w:val="32"/>
          <w:szCs w:val="32"/>
        </w:rPr>
        <w:t xml:space="preserve">4 </w:t>
      </w:r>
      <w:r w:rsidRPr="00BA5E86">
        <w:rPr>
          <w:sz w:val="32"/>
          <w:szCs w:val="32"/>
        </w:rPr>
        <w:t xml:space="preserve">нотариальных </w:t>
      </w:r>
      <w:r w:rsidRPr="00BA5E86">
        <w:rPr>
          <w:color w:val="000000"/>
          <w:sz w:val="32"/>
          <w:szCs w:val="32"/>
        </w:rPr>
        <w:t>действий.</w:t>
      </w:r>
    </w:p>
    <w:p w14:paraId="2EF2EA0D" w14:textId="77777777" w:rsidR="00792B07" w:rsidRPr="00BA5E86" w:rsidRDefault="00792B07" w:rsidP="00792B07">
      <w:pPr>
        <w:pStyle w:val="a7"/>
        <w:spacing w:before="0" w:beforeAutospacing="0" w:after="150" w:afterAutospacing="0"/>
        <w:ind w:firstLine="851"/>
        <w:jc w:val="both"/>
        <w:rPr>
          <w:color w:val="000000"/>
          <w:sz w:val="32"/>
          <w:szCs w:val="32"/>
        </w:rPr>
      </w:pPr>
      <w:r w:rsidRPr="00BA5E86">
        <w:rPr>
          <w:color w:val="000000"/>
          <w:sz w:val="32"/>
          <w:szCs w:val="32"/>
        </w:rPr>
        <w:t xml:space="preserve">В рамках нормотворческой деятельности за отчетный период Администрацией было </w:t>
      </w:r>
      <w:r w:rsidRPr="00BA5E86">
        <w:rPr>
          <w:sz w:val="32"/>
          <w:szCs w:val="32"/>
        </w:rPr>
        <w:t xml:space="preserve">принято </w:t>
      </w:r>
      <w:r w:rsidR="009B4DA9" w:rsidRPr="00BA5E86">
        <w:rPr>
          <w:sz w:val="32"/>
          <w:szCs w:val="32"/>
        </w:rPr>
        <w:t>60</w:t>
      </w:r>
      <w:r w:rsidR="00B51A6A" w:rsidRPr="00BA5E86">
        <w:rPr>
          <w:sz w:val="32"/>
          <w:szCs w:val="32"/>
        </w:rPr>
        <w:t xml:space="preserve"> постановления</w:t>
      </w:r>
      <w:r w:rsidRPr="00BA5E86">
        <w:rPr>
          <w:sz w:val="32"/>
          <w:szCs w:val="32"/>
        </w:rPr>
        <w:t xml:space="preserve"> и </w:t>
      </w:r>
      <w:r w:rsidR="009B4DA9" w:rsidRPr="00BA5E86">
        <w:rPr>
          <w:sz w:val="32"/>
          <w:szCs w:val="32"/>
        </w:rPr>
        <w:t>42</w:t>
      </w:r>
      <w:r w:rsidRPr="00BA5E86">
        <w:rPr>
          <w:color w:val="000000"/>
          <w:sz w:val="32"/>
          <w:szCs w:val="32"/>
        </w:rPr>
        <w:t xml:space="preserve"> распоряжени</w:t>
      </w:r>
      <w:r w:rsidR="009B4DA9" w:rsidRPr="00BA5E86">
        <w:rPr>
          <w:color w:val="000000"/>
          <w:sz w:val="32"/>
          <w:szCs w:val="32"/>
        </w:rPr>
        <w:t>я</w:t>
      </w:r>
      <w:r w:rsidRPr="00BA5E86">
        <w:rPr>
          <w:color w:val="000000"/>
          <w:sz w:val="32"/>
          <w:szCs w:val="32"/>
        </w:rPr>
        <w:t>.</w:t>
      </w:r>
    </w:p>
    <w:p w14:paraId="6BF2B439" w14:textId="1DEEA143" w:rsidR="00BA5E86" w:rsidRPr="00712E41" w:rsidRDefault="009B4DA9" w:rsidP="00101047">
      <w:pPr>
        <w:pStyle w:val="210"/>
        <w:shd w:val="clear" w:color="auto" w:fill="auto"/>
        <w:spacing w:after="0"/>
        <w:ind w:firstLine="708"/>
        <w:jc w:val="both"/>
        <w:rPr>
          <w:b w:val="0"/>
          <w:sz w:val="32"/>
          <w:szCs w:val="32"/>
        </w:rPr>
      </w:pPr>
      <w:r w:rsidRPr="00BA5E86">
        <w:rPr>
          <w:b w:val="0"/>
          <w:sz w:val="32"/>
          <w:szCs w:val="32"/>
        </w:rPr>
        <w:t>Состоялось 5</w:t>
      </w:r>
      <w:r w:rsidR="001843F4" w:rsidRPr="00BA5E86">
        <w:rPr>
          <w:b w:val="0"/>
          <w:sz w:val="32"/>
          <w:szCs w:val="32"/>
        </w:rPr>
        <w:t xml:space="preserve"> </w:t>
      </w:r>
      <w:r w:rsidR="00B51A6A" w:rsidRPr="00BA5E86">
        <w:rPr>
          <w:b w:val="0"/>
          <w:sz w:val="32"/>
          <w:szCs w:val="32"/>
        </w:rPr>
        <w:t>заседаний</w:t>
      </w:r>
      <w:r w:rsidR="00792B07" w:rsidRPr="00BA5E86">
        <w:rPr>
          <w:b w:val="0"/>
          <w:sz w:val="32"/>
          <w:szCs w:val="32"/>
        </w:rPr>
        <w:t xml:space="preserve"> Собрания депутатов Верхнеподпольненского сельского поселения, принято </w:t>
      </w:r>
      <w:r w:rsidR="001843F4" w:rsidRPr="00BA5E86">
        <w:rPr>
          <w:b w:val="0"/>
          <w:sz w:val="32"/>
          <w:szCs w:val="32"/>
        </w:rPr>
        <w:t>2</w:t>
      </w:r>
      <w:r w:rsidR="002D0356" w:rsidRPr="00BA5E86">
        <w:rPr>
          <w:b w:val="0"/>
          <w:sz w:val="32"/>
          <w:szCs w:val="32"/>
        </w:rPr>
        <w:t>0</w:t>
      </w:r>
      <w:r w:rsidR="00792B07" w:rsidRPr="00BA5E86">
        <w:rPr>
          <w:b w:val="0"/>
          <w:sz w:val="32"/>
          <w:szCs w:val="32"/>
        </w:rPr>
        <w:t xml:space="preserve"> решений.</w:t>
      </w:r>
    </w:p>
    <w:p w14:paraId="58F8DD60" w14:textId="77777777" w:rsidR="00792B07" w:rsidRPr="00BA5E86" w:rsidRDefault="00792B07" w:rsidP="00792B07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BA5E86">
        <w:rPr>
          <w:color w:val="000000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освещаются новости поселения,</w:t>
      </w:r>
      <w:r w:rsidRPr="00BA5E86">
        <w:rPr>
          <w:sz w:val="32"/>
          <w:szCs w:val="32"/>
        </w:rPr>
        <w:t xml:space="preserve"> </w:t>
      </w:r>
      <w:r w:rsidRPr="00BA5E86">
        <w:rPr>
          <w:color w:val="000000"/>
          <w:sz w:val="32"/>
          <w:szCs w:val="32"/>
        </w:rPr>
        <w:t>фото состоявшихся мероприятий.</w:t>
      </w:r>
    </w:p>
    <w:p w14:paraId="4E400898" w14:textId="77777777" w:rsidR="00B51A6A" w:rsidRPr="000166C9" w:rsidRDefault="00B51A6A" w:rsidP="007E23D1">
      <w:pPr>
        <w:shd w:val="clear" w:color="auto" w:fill="FFFFFF"/>
        <w:rPr>
          <w:b/>
          <w:color w:val="000000"/>
          <w:sz w:val="32"/>
          <w:szCs w:val="32"/>
        </w:rPr>
      </w:pPr>
    </w:p>
    <w:p w14:paraId="09968DDB" w14:textId="77777777" w:rsidR="006407A0" w:rsidRDefault="00C770E2" w:rsidP="00192D2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BA5E86">
        <w:rPr>
          <w:b/>
          <w:color w:val="000000"/>
          <w:sz w:val="32"/>
          <w:szCs w:val="32"/>
        </w:rPr>
        <w:t>Социальная работа</w:t>
      </w:r>
    </w:p>
    <w:p w14:paraId="6FCCCDD7" w14:textId="77777777" w:rsidR="00BA5E86" w:rsidRPr="00BA5E86" w:rsidRDefault="00BA5E86" w:rsidP="00192D2D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14:paraId="1F01B5A8" w14:textId="77777777" w:rsidR="002C5102" w:rsidRPr="00BA5E86" w:rsidRDefault="002C5102" w:rsidP="00BA5E86">
      <w:pPr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В целях осуществления дополнительной социальной поддержки отдельных категорий граждан в 202</w:t>
      </w:r>
      <w:r w:rsidR="001843F4" w:rsidRPr="00BA5E86">
        <w:rPr>
          <w:sz w:val="32"/>
          <w:szCs w:val="32"/>
        </w:rPr>
        <w:t>4</w:t>
      </w:r>
      <w:r w:rsidRPr="00BA5E86">
        <w:rPr>
          <w:sz w:val="32"/>
          <w:szCs w:val="32"/>
        </w:rPr>
        <w:t xml:space="preserve"> году был проведен целый ряд мероприятий. </w:t>
      </w:r>
    </w:p>
    <w:p w14:paraId="1FA2ADF3" w14:textId="6A98DC54" w:rsidR="001843F4" w:rsidRPr="00BA5E86" w:rsidRDefault="001843F4" w:rsidP="001843F4">
      <w:pPr>
        <w:ind w:firstLine="567"/>
        <w:jc w:val="both"/>
        <w:rPr>
          <w:color w:val="000000"/>
          <w:sz w:val="32"/>
          <w:szCs w:val="32"/>
        </w:rPr>
      </w:pPr>
      <w:r w:rsidRPr="00BA5E86">
        <w:rPr>
          <w:sz w:val="32"/>
          <w:szCs w:val="32"/>
        </w:rPr>
        <w:t xml:space="preserve">К 9 мая поздравили труженика тыла вручили подарки от </w:t>
      </w:r>
      <w:r w:rsidRPr="00BA5E86">
        <w:rPr>
          <w:spacing w:val="-6"/>
          <w:sz w:val="32"/>
          <w:szCs w:val="32"/>
        </w:rPr>
        <w:t xml:space="preserve">Андреевой </w:t>
      </w:r>
      <w:r w:rsidRPr="00BA5E86">
        <w:rPr>
          <w:bCs/>
          <w:color w:val="333333"/>
          <w:sz w:val="32"/>
          <w:szCs w:val="32"/>
          <w:shd w:val="clear" w:color="auto" w:fill="FFFFFF"/>
        </w:rPr>
        <w:t>Анны</w:t>
      </w:r>
      <w:r w:rsidRPr="00BA5E86">
        <w:rPr>
          <w:color w:val="333333"/>
          <w:sz w:val="32"/>
          <w:szCs w:val="32"/>
          <w:shd w:val="clear" w:color="auto" w:fill="FFFFFF"/>
        </w:rPr>
        <w:t> </w:t>
      </w:r>
      <w:r w:rsidRPr="00BA5E86">
        <w:rPr>
          <w:bCs/>
          <w:color w:val="333333"/>
          <w:sz w:val="32"/>
          <w:szCs w:val="32"/>
          <w:shd w:val="clear" w:color="auto" w:fill="FFFFFF"/>
        </w:rPr>
        <w:t>Степановны</w:t>
      </w:r>
      <w:r w:rsidRPr="00BA5E86">
        <w:rPr>
          <w:color w:val="333333"/>
          <w:sz w:val="32"/>
          <w:szCs w:val="32"/>
          <w:shd w:val="clear" w:color="auto" w:fill="FFFFFF"/>
        </w:rPr>
        <w:t xml:space="preserve"> д</w:t>
      </w:r>
      <w:r w:rsidRPr="00BA5E86">
        <w:rPr>
          <w:bCs/>
          <w:color w:val="333333"/>
          <w:sz w:val="32"/>
          <w:szCs w:val="32"/>
          <w:shd w:val="clear" w:color="auto" w:fill="FFFFFF"/>
        </w:rPr>
        <w:t>епутата</w:t>
      </w:r>
      <w:r w:rsidRPr="00BA5E86">
        <w:rPr>
          <w:color w:val="333333"/>
          <w:sz w:val="32"/>
          <w:szCs w:val="32"/>
          <w:shd w:val="clear" w:color="auto" w:fill="FFFFFF"/>
        </w:rPr>
        <w:t> Законодательного Собрания Ростовской области</w:t>
      </w:r>
      <w:r w:rsidRPr="00BA5E86">
        <w:rPr>
          <w:rFonts w:ascii="YS Text" w:hAnsi="YS Text"/>
          <w:color w:val="333333"/>
          <w:sz w:val="32"/>
          <w:szCs w:val="32"/>
          <w:shd w:val="clear" w:color="auto" w:fill="FFFFFF"/>
        </w:rPr>
        <w:t xml:space="preserve"> </w:t>
      </w:r>
      <w:r w:rsidRPr="00BA5E86">
        <w:rPr>
          <w:sz w:val="32"/>
          <w:szCs w:val="32"/>
        </w:rPr>
        <w:t>и главы администрации Верхнеподпольненского сельского поселения.</w:t>
      </w:r>
    </w:p>
    <w:p w14:paraId="4968FFCB" w14:textId="15EA71EF" w:rsidR="00126150" w:rsidRPr="00BA5E86" w:rsidRDefault="007E23D1" w:rsidP="007E23D1">
      <w:pPr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 </w:t>
      </w:r>
      <w:r w:rsidR="009B4DA9" w:rsidRPr="00BA5E86">
        <w:rPr>
          <w:color w:val="000000"/>
          <w:sz w:val="32"/>
          <w:szCs w:val="32"/>
        </w:rPr>
        <w:t>празднованию пасхи</w:t>
      </w:r>
      <w:r w:rsidR="00126150" w:rsidRPr="00BA5E86">
        <w:rPr>
          <w:color w:val="000000"/>
          <w:sz w:val="32"/>
          <w:szCs w:val="32"/>
        </w:rPr>
        <w:t xml:space="preserve"> за счёт спонсорской помощи 90 </w:t>
      </w:r>
      <w:r w:rsidR="006976EA" w:rsidRPr="00BA5E86">
        <w:rPr>
          <w:color w:val="000000"/>
          <w:sz w:val="32"/>
          <w:szCs w:val="32"/>
        </w:rPr>
        <w:t>пожилых людей, обслуживаемых на дому ОСО № 9</w:t>
      </w:r>
      <w:r w:rsidR="00126150" w:rsidRPr="00BA5E86">
        <w:rPr>
          <w:color w:val="000000"/>
          <w:sz w:val="32"/>
          <w:szCs w:val="32"/>
        </w:rPr>
        <w:t>, получили подарки (наборы</w:t>
      </w:r>
      <w:r w:rsidR="006976EA" w:rsidRPr="00BA5E86">
        <w:rPr>
          <w:color w:val="000000"/>
          <w:sz w:val="32"/>
          <w:szCs w:val="32"/>
        </w:rPr>
        <w:t xml:space="preserve"> </w:t>
      </w:r>
      <w:r w:rsidR="009B4DA9" w:rsidRPr="00BA5E86">
        <w:rPr>
          <w:color w:val="000000"/>
          <w:sz w:val="32"/>
          <w:szCs w:val="32"/>
        </w:rPr>
        <w:t>сдобной выпечки</w:t>
      </w:r>
      <w:r w:rsidR="00126150" w:rsidRPr="00BA5E86">
        <w:rPr>
          <w:color w:val="000000"/>
          <w:sz w:val="32"/>
          <w:szCs w:val="32"/>
        </w:rPr>
        <w:t>)</w:t>
      </w:r>
      <w:r w:rsidR="00262F1C" w:rsidRPr="00BA5E86">
        <w:rPr>
          <w:color w:val="000000"/>
          <w:sz w:val="32"/>
          <w:szCs w:val="32"/>
        </w:rPr>
        <w:t xml:space="preserve"> на сумму 20 тыс.</w:t>
      </w:r>
      <w:r w:rsidR="00281CC1" w:rsidRPr="00BA5E86">
        <w:rPr>
          <w:color w:val="000000"/>
          <w:sz w:val="32"/>
          <w:szCs w:val="32"/>
        </w:rPr>
        <w:t xml:space="preserve"> </w:t>
      </w:r>
      <w:r w:rsidR="00262F1C" w:rsidRPr="00BA5E86">
        <w:rPr>
          <w:color w:val="000000"/>
          <w:sz w:val="32"/>
          <w:szCs w:val="32"/>
        </w:rPr>
        <w:t>рублей</w:t>
      </w:r>
      <w:r w:rsidR="00281CC1" w:rsidRPr="00BA5E86">
        <w:rPr>
          <w:color w:val="000000"/>
          <w:sz w:val="32"/>
          <w:szCs w:val="32"/>
        </w:rPr>
        <w:t xml:space="preserve"> </w:t>
      </w:r>
      <w:r w:rsidR="00262F1C" w:rsidRPr="00BA5E86">
        <w:rPr>
          <w:color w:val="000000"/>
          <w:sz w:val="32"/>
          <w:szCs w:val="32"/>
        </w:rPr>
        <w:t>(спонсоры СПК «Колхоз Донской»</w:t>
      </w:r>
      <w:r w:rsidR="00281CC1" w:rsidRPr="00BA5E86">
        <w:rPr>
          <w:color w:val="000000"/>
          <w:sz w:val="32"/>
          <w:szCs w:val="32"/>
        </w:rPr>
        <w:t xml:space="preserve"> </w:t>
      </w:r>
      <w:r w:rsidR="00262F1C" w:rsidRPr="00BA5E86">
        <w:rPr>
          <w:color w:val="000000"/>
          <w:sz w:val="32"/>
          <w:szCs w:val="32"/>
        </w:rPr>
        <w:t>и</w:t>
      </w:r>
      <w:r w:rsidR="00281CC1" w:rsidRPr="00BA5E86">
        <w:rPr>
          <w:color w:val="000000"/>
          <w:sz w:val="32"/>
          <w:szCs w:val="32"/>
        </w:rPr>
        <w:t xml:space="preserve"> ООО «Аксайская земля»</w:t>
      </w:r>
      <w:r>
        <w:rPr>
          <w:color w:val="000000"/>
          <w:sz w:val="32"/>
          <w:szCs w:val="32"/>
        </w:rPr>
        <w:t>.</w:t>
      </w:r>
    </w:p>
    <w:p w14:paraId="6148AC4E" w14:textId="77777777" w:rsidR="00BA5E86" w:rsidRPr="00BA5E86" w:rsidRDefault="00BA5E86" w:rsidP="007E23D1">
      <w:pPr>
        <w:shd w:val="clear" w:color="auto" w:fill="FFFFFF"/>
        <w:rPr>
          <w:b/>
          <w:color w:val="000000"/>
          <w:sz w:val="32"/>
          <w:szCs w:val="32"/>
        </w:rPr>
      </w:pPr>
    </w:p>
    <w:p w14:paraId="3C07099F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Доходы бюджета</w:t>
      </w:r>
    </w:p>
    <w:p w14:paraId="7508F811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</w:p>
    <w:p w14:paraId="7421A62C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Доходы бюджета за </w:t>
      </w:r>
      <w:r w:rsidRPr="00BA5E86">
        <w:rPr>
          <w:sz w:val="32"/>
          <w:szCs w:val="32"/>
          <w:lang w:val="en-US"/>
        </w:rPr>
        <w:t>I</w:t>
      </w:r>
      <w:r w:rsidRPr="00BA5E86">
        <w:rPr>
          <w:sz w:val="32"/>
          <w:szCs w:val="32"/>
        </w:rPr>
        <w:t xml:space="preserve"> полугодие 2024 года поступили в размере </w:t>
      </w:r>
      <w:r w:rsidRPr="00BA5E86">
        <w:rPr>
          <w:b/>
          <w:sz w:val="32"/>
          <w:szCs w:val="32"/>
        </w:rPr>
        <w:t>9 925,1</w:t>
      </w:r>
      <w:r w:rsidRPr="00BA5E86">
        <w:rPr>
          <w:sz w:val="32"/>
          <w:szCs w:val="32"/>
        </w:rPr>
        <w:t xml:space="preserve"> </w:t>
      </w:r>
      <w:r w:rsidRPr="00BA5E86">
        <w:rPr>
          <w:b/>
          <w:bCs/>
          <w:sz w:val="32"/>
          <w:szCs w:val="32"/>
        </w:rPr>
        <w:t>тыс. руб.</w:t>
      </w:r>
      <w:r w:rsidRPr="00BA5E86">
        <w:rPr>
          <w:sz w:val="32"/>
          <w:szCs w:val="32"/>
        </w:rPr>
        <w:t xml:space="preserve">, что составляет </w:t>
      </w:r>
      <w:r w:rsidRPr="00BA5E86">
        <w:rPr>
          <w:b/>
          <w:sz w:val="32"/>
          <w:szCs w:val="32"/>
        </w:rPr>
        <w:t>4</w:t>
      </w:r>
      <w:r w:rsidRPr="00BA5E86">
        <w:rPr>
          <w:b/>
          <w:bCs/>
          <w:sz w:val="32"/>
          <w:szCs w:val="32"/>
        </w:rPr>
        <w:t>2,0 %</w:t>
      </w:r>
      <w:r w:rsidRPr="00BA5E86">
        <w:rPr>
          <w:sz w:val="32"/>
          <w:szCs w:val="32"/>
        </w:rPr>
        <w:t xml:space="preserve"> от запланированного объема, который утвержден на уровне </w:t>
      </w:r>
      <w:r w:rsidRPr="00BA5E86">
        <w:rPr>
          <w:b/>
          <w:bCs/>
          <w:sz w:val="32"/>
          <w:szCs w:val="32"/>
        </w:rPr>
        <w:t>23 647,6 тыс. руб.</w:t>
      </w:r>
      <w:r w:rsidRPr="00BA5E86">
        <w:rPr>
          <w:sz w:val="32"/>
          <w:szCs w:val="32"/>
        </w:rPr>
        <w:t xml:space="preserve"> </w:t>
      </w:r>
    </w:p>
    <w:p w14:paraId="49F0EBE2" w14:textId="77777777" w:rsidR="00BA5E86" w:rsidRPr="00BA5E86" w:rsidRDefault="00BA5E86" w:rsidP="00BA5E86">
      <w:pPr>
        <w:ind w:firstLine="709"/>
        <w:jc w:val="both"/>
        <w:rPr>
          <w:i/>
          <w:sz w:val="32"/>
          <w:szCs w:val="32"/>
        </w:rPr>
      </w:pPr>
      <w:r w:rsidRPr="00BA5E86">
        <w:rPr>
          <w:sz w:val="32"/>
          <w:szCs w:val="32"/>
        </w:rPr>
        <w:t xml:space="preserve">Рост к </w:t>
      </w:r>
      <w:r w:rsidRPr="00BA5E86">
        <w:rPr>
          <w:sz w:val="32"/>
          <w:szCs w:val="32"/>
          <w:lang w:val="en-US"/>
        </w:rPr>
        <w:t>I</w:t>
      </w:r>
      <w:r w:rsidRPr="00BA5E86">
        <w:rPr>
          <w:sz w:val="32"/>
          <w:szCs w:val="32"/>
        </w:rPr>
        <w:t xml:space="preserve"> полугодию 2023 года составил </w:t>
      </w:r>
      <w:r w:rsidRPr="00BA5E86">
        <w:rPr>
          <w:b/>
          <w:sz w:val="32"/>
          <w:szCs w:val="32"/>
        </w:rPr>
        <w:t>12,8</w:t>
      </w:r>
      <w:r w:rsidRPr="00BA5E86">
        <w:rPr>
          <w:b/>
          <w:bCs/>
          <w:sz w:val="32"/>
          <w:szCs w:val="32"/>
        </w:rPr>
        <w:t>%</w:t>
      </w:r>
      <w:r w:rsidRPr="00BA5E86">
        <w:rPr>
          <w:sz w:val="32"/>
          <w:szCs w:val="32"/>
        </w:rPr>
        <w:t xml:space="preserve"> или </w:t>
      </w:r>
      <w:r w:rsidRPr="00BA5E86">
        <w:rPr>
          <w:b/>
          <w:bCs/>
          <w:sz w:val="32"/>
          <w:szCs w:val="32"/>
        </w:rPr>
        <w:t>1 129,1 тыс. руб</w:t>
      </w:r>
      <w:r w:rsidRPr="00BA5E86">
        <w:rPr>
          <w:b/>
          <w:bCs/>
          <w:i/>
          <w:sz w:val="32"/>
          <w:szCs w:val="32"/>
        </w:rPr>
        <w:t>.</w:t>
      </w:r>
    </w:p>
    <w:p w14:paraId="4940239A" w14:textId="77777777" w:rsidR="007E23D1" w:rsidRDefault="007E23D1" w:rsidP="00BA5E86">
      <w:pPr>
        <w:ind w:firstLine="709"/>
        <w:jc w:val="both"/>
        <w:rPr>
          <w:i/>
          <w:sz w:val="32"/>
          <w:szCs w:val="32"/>
        </w:rPr>
      </w:pPr>
    </w:p>
    <w:p w14:paraId="28A50820" w14:textId="5E219438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Собственные доходные источники (налоговые и неналоговые доходы) при плане </w:t>
      </w:r>
      <w:r w:rsidRPr="00BA5E86">
        <w:rPr>
          <w:b/>
          <w:bCs/>
          <w:sz w:val="32"/>
          <w:szCs w:val="32"/>
        </w:rPr>
        <w:t>4 138,8 тыс. руб.</w:t>
      </w:r>
      <w:r w:rsidRPr="00BA5E86">
        <w:rPr>
          <w:sz w:val="32"/>
          <w:szCs w:val="32"/>
        </w:rPr>
        <w:t xml:space="preserve"> поступили в размере </w:t>
      </w:r>
      <w:r w:rsidRPr="00BA5E86">
        <w:rPr>
          <w:b/>
          <w:sz w:val="32"/>
          <w:szCs w:val="32"/>
        </w:rPr>
        <w:t>2 051,8</w:t>
      </w:r>
      <w:r w:rsidRPr="00BA5E86">
        <w:rPr>
          <w:b/>
          <w:bCs/>
          <w:sz w:val="32"/>
          <w:szCs w:val="32"/>
        </w:rPr>
        <w:t xml:space="preserve"> тыс. руб.</w:t>
      </w:r>
      <w:r w:rsidRPr="00BA5E86">
        <w:rPr>
          <w:sz w:val="32"/>
          <w:szCs w:val="32"/>
        </w:rPr>
        <w:t xml:space="preserve">, процент исполнения составил </w:t>
      </w:r>
      <w:r w:rsidRPr="00BA5E86">
        <w:rPr>
          <w:b/>
          <w:bCs/>
          <w:sz w:val="32"/>
          <w:szCs w:val="32"/>
        </w:rPr>
        <w:t>49,6%.</w:t>
      </w:r>
      <w:r w:rsidRPr="00BA5E86">
        <w:rPr>
          <w:sz w:val="32"/>
          <w:szCs w:val="32"/>
        </w:rPr>
        <w:t xml:space="preserve"> Рост к </w:t>
      </w:r>
      <w:r w:rsidRPr="00BA5E86">
        <w:rPr>
          <w:sz w:val="32"/>
          <w:szCs w:val="32"/>
          <w:lang w:val="en-US"/>
        </w:rPr>
        <w:t>I</w:t>
      </w:r>
      <w:r w:rsidRPr="00BA5E86">
        <w:rPr>
          <w:sz w:val="32"/>
          <w:szCs w:val="32"/>
        </w:rPr>
        <w:t xml:space="preserve"> полугодию 2023 года составил </w:t>
      </w:r>
      <w:r w:rsidRPr="00BA5E86">
        <w:rPr>
          <w:b/>
          <w:sz w:val="32"/>
          <w:szCs w:val="32"/>
        </w:rPr>
        <w:t>54,6%</w:t>
      </w:r>
      <w:r w:rsidRPr="00BA5E86">
        <w:rPr>
          <w:sz w:val="32"/>
          <w:szCs w:val="32"/>
        </w:rPr>
        <w:t xml:space="preserve"> или </w:t>
      </w:r>
      <w:r w:rsidRPr="00BA5E86">
        <w:rPr>
          <w:b/>
          <w:bCs/>
          <w:sz w:val="32"/>
          <w:szCs w:val="32"/>
        </w:rPr>
        <w:t>724,3 тыс. руб.</w:t>
      </w:r>
    </w:p>
    <w:p w14:paraId="5E3573D6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</w:p>
    <w:p w14:paraId="43A9CC22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Безвозмездные поступления при плане </w:t>
      </w:r>
      <w:r w:rsidRPr="00BA5E86">
        <w:rPr>
          <w:b/>
          <w:bCs/>
          <w:sz w:val="32"/>
          <w:szCs w:val="32"/>
        </w:rPr>
        <w:t>19 508,8 тыс. руб.</w:t>
      </w:r>
      <w:r w:rsidRPr="00BA5E86">
        <w:rPr>
          <w:sz w:val="32"/>
          <w:szCs w:val="32"/>
        </w:rPr>
        <w:t xml:space="preserve"> поступили в размере </w:t>
      </w:r>
      <w:r w:rsidRPr="00BA5E86">
        <w:rPr>
          <w:b/>
          <w:sz w:val="32"/>
          <w:szCs w:val="32"/>
        </w:rPr>
        <w:t>7 873,4 тыс. руб.</w:t>
      </w:r>
      <w:r w:rsidRPr="00BA5E86">
        <w:rPr>
          <w:sz w:val="32"/>
          <w:szCs w:val="32"/>
        </w:rPr>
        <w:t xml:space="preserve">, процент исполнения составил </w:t>
      </w:r>
      <w:r w:rsidRPr="00BA5E86">
        <w:rPr>
          <w:b/>
          <w:bCs/>
          <w:sz w:val="32"/>
          <w:szCs w:val="32"/>
        </w:rPr>
        <w:t>40,4 %</w:t>
      </w:r>
      <w:r w:rsidRPr="00BA5E86">
        <w:rPr>
          <w:sz w:val="32"/>
          <w:szCs w:val="32"/>
        </w:rPr>
        <w:t xml:space="preserve"> от плановых показателей. Рост к </w:t>
      </w:r>
      <w:r w:rsidRPr="00BA5E86">
        <w:rPr>
          <w:sz w:val="32"/>
          <w:szCs w:val="32"/>
          <w:lang w:val="en-US"/>
        </w:rPr>
        <w:t>I</w:t>
      </w:r>
      <w:r w:rsidRPr="00BA5E86">
        <w:rPr>
          <w:sz w:val="32"/>
          <w:szCs w:val="32"/>
        </w:rPr>
        <w:t xml:space="preserve"> полугодию 2023 года составил </w:t>
      </w:r>
      <w:r w:rsidRPr="00BA5E86">
        <w:rPr>
          <w:b/>
          <w:sz w:val="32"/>
          <w:szCs w:val="32"/>
        </w:rPr>
        <w:t>5,4%</w:t>
      </w:r>
      <w:r w:rsidRPr="00BA5E86">
        <w:rPr>
          <w:sz w:val="32"/>
          <w:szCs w:val="32"/>
        </w:rPr>
        <w:t xml:space="preserve"> или </w:t>
      </w:r>
      <w:r w:rsidRPr="00BA5E86">
        <w:rPr>
          <w:b/>
          <w:sz w:val="32"/>
          <w:szCs w:val="32"/>
        </w:rPr>
        <w:t>404,9</w:t>
      </w:r>
      <w:r w:rsidRPr="00BA5E86">
        <w:rPr>
          <w:b/>
          <w:bCs/>
          <w:sz w:val="32"/>
          <w:szCs w:val="32"/>
        </w:rPr>
        <w:t xml:space="preserve"> тыс. руб.</w:t>
      </w:r>
    </w:p>
    <w:p w14:paraId="640903B3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</w:p>
    <w:p w14:paraId="48DFD194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Исполнение налоговых и неналоговых доходов</w:t>
      </w:r>
    </w:p>
    <w:p w14:paraId="4D77F5A7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</w:p>
    <w:p w14:paraId="0E17EE2C" w14:textId="77777777" w:rsidR="00BA5E86" w:rsidRPr="00BA5E86" w:rsidRDefault="00BA5E86" w:rsidP="00BA5E86">
      <w:pPr>
        <w:tabs>
          <w:tab w:val="left" w:pos="3960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Налог на доходы физических лиц поступил в размере </w:t>
      </w:r>
      <w:r w:rsidRPr="00BA5E86">
        <w:rPr>
          <w:b/>
          <w:bCs/>
          <w:sz w:val="32"/>
          <w:szCs w:val="32"/>
        </w:rPr>
        <w:t>518,9 тыс. руб.</w:t>
      </w:r>
      <w:r w:rsidRPr="00BA5E86">
        <w:rPr>
          <w:sz w:val="32"/>
          <w:szCs w:val="32"/>
        </w:rPr>
        <w:t xml:space="preserve">, при плане – </w:t>
      </w:r>
      <w:r w:rsidRPr="00BA5E86">
        <w:rPr>
          <w:b/>
          <w:bCs/>
          <w:sz w:val="32"/>
          <w:szCs w:val="32"/>
        </w:rPr>
        <w:t>1 237,8 тыс. руб.</w:t>
      </w:r>
      <w:r w:rsidRPr="00BA5E86">
        <w:rPr>
          <w:sz w:val="32"/>
          <w:szCs w:val="32"/>
        </w:rPr>
        <w:t xml:space="preserve">, исполнение составило </w:t>
      </w:r>
      <w:r w:rsidRPr="00BA5E86">
        <w:rPr>
          <w:b/>
          <w:sz w:val="32"/>
          <w:szCs w:val="32"/>
        </w:rPr>
        <w:t>41,9</w:t>
      </w:r>
      <w:r w:rsidRPr="00BA5E86">
        <w:rPr>
          <w:b/>
          <w:bCs/>
          <w:sz w:val="32"/>
          <w:szCs w:val="32"/>
        </w:rPr>
        <w:t xml:space="preserve"> %</w:t>
      </w:r>
      <w:r w:rsidRPr="00BA5E86">
        <w:rPr>
          <w:sz w:val="32"/>
          <w:szCs w:val="32"/>
        </w:rPr>
        <w:t>.</w:t>
      </w:r>
    </w:p>
    <w:p w14:paraId="4718D40B" w14:textId="77777777" w:rsidR="00BA5E86" w:rsidRPr="00BA5E86" w:rsidRDefault="00BA5E86" w:rsidP="00BA5E86">
      <w:pPr>
        <w:tabs>
          <w:tab w:val="left" w:pos="3960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Доходы по единому сельскохозяйственному налогу поступили в размере в сумме </w:t>
      </w:r>
      <w:r w:rsidRPr="00BA5E86">
        <w:rPr>
          <w:b/>
          <w:sz w:val="32"/>
          <w:szCs w:val="32"/>
        </w:rPr>
        <w:t>12,0</w:t>
      </w:r>
      <w:r w:rsidRPr="00BA5E86">
        <w:rPr>
          <w:b/>
          <w:bCs/>
          <w:sz w:val="32"/>
          <w:szCs w:val="32"/>
        </w:rPr>
        <w:t xml:space="preserve"> тыс. руб.</w:t>
      </w:r>
      <w:r w:rsidRPr="00BA5E86">
        <w:rPr>
          <w:sz w:val="32"/>
          <w:szCs w:val="32"/>
        </w:rPr>
        <w:t xml:space="preserve">, при плане – </w:t>
      </w:r>
      <w:r w:rsidRPr="00BA5E86">
        <w:rPr>
          <w:b/>
          <w:sz w:val="32"/>
          <w:szCs w:val="32"/>
        </w:rPr>
        <w:t>0,0</w:t>
      </w:r>
      <w:r w:rsidRPr="00BA5E86">
        <w:rPr>
          <w:b/>
          <w:bCs/>
          <w:sz w:val="32"/>
          <w:szCs w:val="32"/>
        </w:rPr>
        <w:t xml:space="preserve"> тыс. руб.</w:t>
      </w:r>
    </w:p>
    <w:p w14:paraId="1E8B7D78" w14:textId="77777777" w:rsidR="00BA5E86" w:rsidRPr="00BA5E86" w:rsidRDefault="00BA5E86" w:rsidP="00BA5E86">
      <w:pPr>
        <w:tabs>
          <w:tab w:val="left" w:pos="3960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Доходы по налогу на имущество физических лиц поступили в размере </w:t>
      </w:r>
      <w:r w:rsidRPr="00BA5E86">
        <w:rPr>
          <w:b/>
          <w:bCs/>
          <w:sz w:val="32"/>
          <w:szCs w:val="32"/>
        </w:rPr>
        <w:t>23,2 тыс. руб.</w:t>
      </w:r>
      <w:r w:rsidRPr="00BA5E86">
        <w:rPr>
          <w:sz w:val="32"/>
          <w:szCs w:val="32"/>
        </w:rPr>
        <w:t xml:space="preserve">, при плане – </w:t>
      </w:r>
      <w:r w:rsidRPr="00BA5E86">
        <w:rPr>
          <w:b/>
          <w:bCs/>
          <w:sz w:val="32"/>
          <w:szCs w:val="32"/>
        </w:rPr>
        <w:t>283,4 тыс. руб.</w:t>
      </w:r>
      <w:r w:rsidRPr="00BA5E86">
        <w:rPr>
          <w:sz w:val="32"/>
          <w:szCs w:val="32"/>
        </w:rPr>
        <w:t xml:space="preserve">, исполнение составило </w:t>
      </w:r>
      <w:r w:rsidRPr="00BA5E86">
        <w:rPr>
          <w:b/>
          <w:bCs/>
          <w:sz w:val="32"/>
          <w:szCs w:val="32"/>
        </w:rPr>
        <w:t>8,2 %</w:t>
      </w:r>
      <w:r w:rsidRPr="00BA5E86">
        <w:rPr>
          <w:sz w:val="32"/>
          <w:szCs w:val="32"/>
        </w:rPr>
        <w:t>.</w:t>
      </w:r>
    </w:p>
    <w:p w14:paraId="68592568" w14:textId="77777777" w:rsidR="00BA5E86" w:rsidRPr="00BA5E86" w:rsidRDefault="00BA5E86" w:rsidP="00BA5E86">
      <w:pPr>
        <w:tabs>
          <w:tab w:val="left" w:pos="3960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Доходы по земельному налогу исполнены в сумме </w:t>
      </w:r>
      <w:r w:rsidRPr="00BA5E86">
        <w:rPr>
          <w:b/>
          <w:bCs/>
          <w:sz w:val="32"/>
          <w:szCs w:val="32"/>
        </w:rPr>
        <w:t>1 340,7 тыс. руб.</w:t>
      </w:r>
      <w:r w:rsidRPr="00BA5E86">
        <w:rPr>
          <w:sz w:val="32"/>
          <w:szCs w:val="32"/>
        </w:rPr>
        <w:t xml:space="preserve">, при плане – </w:t>
      </w:r>
      <w:r w:rsidRPr="00BA5E86">
        <w:rPr>
          <w:b/>
          <w:bCs/>
          <w:sz w:val="32"/>
          <w:szCs w:val="32"/>
        </w:rPr>
        <w:t>2 265,6 тыс. руб.</w:t>
      </w:r>
      <w:r w:rsidRPr="00BA5E86">
        <w:rPr>
          <w:sz w:val="32"/>
          <w:szCs w:val="32"/>
        </w:rPr>
        <w:t xml:space="preserve">, исполнение составило </w:t>
      </w:r>
      <w:r w:rsidRPr="00BA5E86">
        <w:rPr>
          <w:b/>
          <w:bCs/>
          <w:sz w:val="32"/>
          <w:szCs w:val="32"/>
        </w:rPr>
        <w:t>59,2%.</w:t>
      </w:r>
      <w:r w:rsidRPr="00BA5E86">
        <w:rPr>
          <w:sz w:val="32"/>
          <w:szCs w:val="32"/>
        </w:rPr>
        <w:t xml:space="preserve"> </w:t>
      </w:r>
    </w:p>
    <w:p w14:paraId="3EFCE531" w14:textId="77777777" w:rsidR="00BA5E86" w:rsidRPr="00BA5E86" w:rsidRDefault="00BA5E86" w:rsidP="00BA5E86">
      <w:pPr>
        <w:tabs>
          <w:tab w:val="left" w:pos="3960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lastRenderedPageBreak/>
        <w:t xml:space="preserve">Доходы от использования имущества (сдача в аренду имущества) исполнены в сумме </w:t>
      </w:r>
      <w:r w:rsidRPr="00BA5E86">
        <w:rPr>
          <w:b/>
          <w:sz w:val="32"/>
          <w:szCs w:val="32"/>
        </w:rPr>
        <w:t>148,4</w:t>
      </w:r>
      <w:r w:rsidRPr="00BA5E86">
        <w:rPr>
          <w:b/>
          <w:bCs/>
          <w:sz w:val="32"/>
          <w:szCs w:val="32"/>
        </w:rPr>
        <w:t xml:space="preserve"> тыс. руб.</w:t>
      </w:r>
      <w:r w:rsidRPr="00BA5E86">
        <w:rPr>
          <w:sz w:val="32"/>
          <w:szCs w:val="32"/>
        </w:rPr>
        <w:t xml:space="preserve">, при плане – </w:t>
      </w:r>
      <w:r w:rsidRPr="00BA5E86">
        <w:rPr>
          <w:b/>
          <w:bCs/>
          <w:sz w:val="32"/>
          <w:szCs w:val="32"/>
        </w:rPr>
        <w:t>344,0 тыс. руб.</w:t>
      </w:r>
      <w:r w:rsidRPr="00BA5E86">
        <w:rPr>
          <w:sz w:val="32"/>
          <w:szCs w:val="32"/>
        </w:rPr>
        <w:t xml:space="preserve">, исполнение составило </w:t>
      </w:r>
      <w:r w:rsidRPr="00BA5E86">
        <w:rPr>
          <w:b/>
          <w:sz w:val="32"/>
          <w:szCs w:val="32"/>
        </w:rPr>
        <w:t>43,1</w:t>
      </w:r>
      <w:r w:rsidRPr="00BA5E86">
        <w:rPr>
          <w:b/>
          <w:bCs/>
          <w:sz w:val="32"/>
          <w:szCs w:val="32"/>
        </w:rPr>
        <w:t>%.</w:t>
      </w:r>
    </w:p>
    <w:p w14:paraId="06F15D8C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</w:p>
    <w:p w14:paraId="749E880B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Расходы бюджета</w:t>
      </w:r>
    </w:p>
    <w:p w14:paraId="00D5F314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</w:p>
    <w:p w14:paraId="2ADAFB17" w14:textId="77777777" w:rsidR="00BA5E86" w:rsidRPr="00BA5E86" w:rsidRDefault="00BA5E86" w:rsidP="00BA5E86">
      <w:pPr>
        <w:tabs>
          <w:tab w:val="left" w:pos="3960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По расходам исполнение бюджета Верхнеподпольненского сельского поселения за </w:t>
      </w:r>
      <w:r w:rsidRPr="00BA5E86">
        <w:rPr>
          <w:sz w:val="32"/>
          <w:szCs w:val="32"/>
          <w:lang w:val="en-US"/>
        </w:rPr>
        <w:t>I</w:t>
      </w:r>
      <w:r w:rsidRPr="00BA5E86">
        <w:rPr>
          <w:sz w:val="32"/>
          <w:szCs w:val="32"/>
        </w:rPr>
        <w:t xml:space="preserve"> полугодие 2024 года составило </w:t>
      </w:r>
      <w:r w:rsidRPr="00BA5E86">
        <w:rPr>
          <w:b/>
          <w:bCs/>
          <w:sz w:val="32"/>
          <w:szCs w:val="32"/>
        </w:rPr>
        <w:t>8 871,4 тыс. руб.</w:t>
      </w:r>
      <w:r w:rsidRPr="00BA5E86">
        <w:rPr>
          <w:sz w:val="32"/>
          <w:szCs w:val="32"/>
        </w:rPr>
        <w:t xml:space="preserve">, что составляет </w:t>
      </w:r>
      <w:r w:rsidRPr="00BA5E86">
        <w:rPr>
          <w:b/>
          <w:sz w:val="32"/>
          <w:szCs w:val="32"/>
        </w:rPr>
        <w:t>36,7</w:t>
      </w:r>
      <w:r w:rsidRPr="00BA5E86">
        <w:rPr>
          <w:b/>
          <w:bCs/>
          <w:sz w:val="32"/>
          <w:szCs w:val="32"/>
        </w:rPr>
        <w:t xml:space="preserve"> %</w:t>
      </w:r>
      <w:r w:rsidRPr="00BA5E86">
        <w:rPr>
          <w:sz w:val="32"/>
          <w:szCs w:val="32"/>
        </w:rPr>
        <w:t xml:space="preserve"> от запланированного объема, который утвержден в размере </w:t>
      </w:r>
      <w:r w:rsidRPr="00BA5E86">
        <w:rPr>
          <w:b/>
          <w:bCs/>
          <w:sz w:val="32"/>
          <w:szCs w:val="32"/>
        </w:rPr>
        <w:t>24 203,7 тыс. руб.</w:t>
      </w:r>
    </w:p>
    <w:p w14:paraId="2DDF7D5F" w14:textId="77777777" w:rsidR="00BA5E86" w:rsidRPr="00BA5E86" w:rsidRDefault="00BA5E86" w:rsidP="00BA5E86">
      <w:pPr>
        <w:tabs>
          <w:tab w:val="left" w:pos="3960"/>
        </w:tabs>
        <w:jc w:val="center"/>
        <w:rPr>
          <w:b/>
          <w:sz w:val="32"/>
          <w:szCs w:val="32"/>
        </w:rPr>
      </w:pPr>
    </w:p>
    <w:p w14:paraId="71D96696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Благоустройство</w:t>
      </w:r>
    </w:p>
    <w:p w14:paraId="3C416C1C" w14:textId="77777777" w:rsidR="00BA5E86" w:rsidRPr="00BA5E86" w:rsidRDefault="00BA5E86" w:rsidP="00BA5E86">
      <w:pPr>
        <w:tabs>
          <w:tab w:val="left" w:pos="3960"/>
        </w:tabs>
        <w:ind w:firstLine="709"/>
        <w:jc w:val="center"/>
        <w:rPr>
          <w:b/>
          <w:sz w:val="32"/>
          <w:szCs w:val="32"/>
        </w:rPr>
      </w:pPr>
    </w:p>
    <w:p w14:paraId="34DD47B6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 рамках муниципальной программы </w:t>
      </w:r>
      <w:r w:rsidRPr="00BA5E86">
        <w:rPr>
          <w:b/>
          <w:bCs/>
          <w:sz w:val="32"/>
          <w:szCs w:val="32"/>
        </w:rPr>
        <w:t>«Содержание внутрипоселковых дорог»</w:t>
      </w:r>
      <w:r w:rsidRPr="00BA5E86">
        <w:rPr>
          <w:sz w:val="32"/>
          <w:szCs w:val="32"/>
        </w:rPr>
        <w:t xml:space="preserve"> проведены мероприятия по содержанию дорог в населенных пунктах поселения:</w:t>
      </w:r>
    </w:p>
    <w:p w14:paraId="2814ED48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зимнее содержание дорог договор на </w:t>
      </w:r>
      <w:r w:rsidRPr="00BA5E86">
        <w:rPr>
          <w:b/>
          <w:sz w:val="32"/>
          <w:szCs w:val="32"/>
        </w:rPr>
        <w:t>250,0 тыс. руб</w:t>
      </w:r>
      <w:r w:rsidRPr="00BA5E86">
        <w:rPr>
          <w:sz w:val="32"/>
          <w:szCs w:val="32"/>
        </w:rPr>
        <w:t>.</w:t>
      </w:r>
    </w:p>
    <w:p w14:paraId="3009BAD9" w14:textId="48A06F9A" w:rsidR="00BA5E86" w:rsidRPr="00BA5E86" w:rsidRDefault="00BA5E86" w:rsidP="007E23D1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скашивание травы на обочинах дорог договор на </w:t>
      </w:r>
      <w:r w:rsidRPr="00BA5E86">
        <w:rPr>
          <w:b/>
          <w:sz w:val="32"/>
          <w:szCs w:val="32"/>
        </w:rPr>
        <w:t>300,0</w:t>
      </w:r>
      <w:r w:rsidRPr="00BA5E86">
        <w:rPr>
          <w:sz w:val="32"/>
          <w:szCs w:val="32"/>
        </w:rPr>
        <w:t xml:space="preserve"> </w:t>
      </w:r>
      <w:r w:rsidRPr="00BA5E86">
        <w:rPr>
          <w:b/>
          <w:bCs/>
          <w:sz w:val="32"/>
          <w:szCs w:val="32"/>
        </w:rPr>
        <w:t>тыс. руб.</w:t>
      </w:r>
      <w:r w:rsidRPr="00BA5E86">
        <w:rPr>
          <w:sz w:val="32"/>
          <w:szCs w:val="32"/>
        </w:rPr>
        <w:t xml:space="preserve">  (138,3 т.м</w:t>
      </w:r>
      <w:r w:rsidRPr="00BA5E86">
        <w:rPr>
          <w:sz w:val="32"/>
          <w:szCs w:val="32"/>
          <w:vertAlign w:val="superscript"/>
        </w:rPr>
        <w:t>2</w:t>
      </w:r>
      <w:r w:rsidRPr="00BA5E86">
        <w:rPr>
          <w:bCs/>
          <w:sz w:val="32"/>
          <w:szCs w:val="32"/>
        </w:rPr>
        <w:t>.)</w:t>
      </w:r>
      <w:r w:rsidRPr="00BA5E86">
        <w:rPr>
          <w:sz w:val="32"/>
          <w:szCs w:val="32"/>
        </w:rPr>
        <w:t>,</w:t>
      </w:r>
    </w:p>
    <w:p w14:paraId="0051F0AD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В рамках муниципальной программы «</w:t>
      </w:r>
      <w:r w:rsidRPr="00BA5E86">
        <w:rPr>
          <w:b/>
          <w:bCs/>
          <w:sz w:val="32"/>
          <w:szCs w:val="32"/>
        </w:rPr>
        <w:t>Комплексное благоустройство территории Верхнеподпольненского сельского поселения»</w:t>
      </w:r>
      <w:r w:rsidRPr="00BA5E86">
        <w:rPr>
          <w:sz w:val="32"/>
          <w:szCs w:val="32"/>
        </w:rPr>
        <w:t xml:space="preserve"> организованы и проведены работы:</w:t>
      </w:r>
    </w:p>
    <w:p w14:paraId="628AC828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 xml:space="preserve">По </w:t>
      </w:r>
      <w:r w:rsidRPr="00BA5E86">
        <w:rPr>
          <w:sz w:val="32"/>
          <w:szCs w:val="32"/>
        </w:rPr>
        <w:t>покосу сорной растительности</w:t>
      </w:r>
      <w:r w:rsidRPr="00BA5E86">
        <w:rPr>
          <w:rFonts w:eastAsia="Times New Roman"/>
          <w:sz w:val="32"/>
          <w:szCs w:val="32"/>
        </w:rPr>
        <w:t xml:space="preserve"> и уборке мусора на территориях:</w:t>
      </w:r>
    </w:p>
    <w:p w14:paraId="012D7FED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 xml:space="preserve">- кладбищ, </w:t>
      </w:r>
    </w:p>
    <w:p w14:paraId="49915D58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 xml:space="preserve">- памятников ВОВ, </w:t>
      </w:r>
    </w:p>
    <w:p w14:paraId="68B6E64A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 xml:space="preserve">- мест массового посещения людей, </w:t>
      </w:r>
    </w:p>
    <w:p w14:paraId="4BAD8AB6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 xml:space="preserve">- детских площадок, </w:t>
      </w:r>
    </w:p>
    <w:p w14:paraId="5BAF3C2F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>- лесополос вдоль автомобильных дорог.</w:t>
      </w:r>
    </w:p>
    <w:p w14:paraId="6CA4CFA2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sz w:val="32"/>
          <w:szCs w:val="32"/>
        </w:rPr>
        <w:t>Е</w:t>
      </w:r>
      <w:r w:rsidRPr="00BA5E86">
        <w:rPr>
          <w:rFonts w:eastAsia="Times New Roman"/>
          <w:sz w:val="32"/>
          <w:szCs w:val="32"/>
        </w:rPr>
        <w:t>женедельно организации, находящиеся на территории поселения, проводили мероприятия по наведению санитарного порядка:</w:t>
      </w:r>
    </w:p>
    <w:p w14:paraId="09BE5DA9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>- проведено 12 чистых пятниц;</w:t>
      </w:r>
    </w:p>
    <w:p w14:paraId="671BCDC5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rFonts w:eastAsia="Times New Roman"/>
          <w:sz w:val="32"/>
          <w:szCs w:val="32"/>
        </w:rPr>
      </w:pPr>
      <w:r w:rsidRPr="00BA5E86">
        <w:rPr>
          <w:rFonts w:eastAsia="Times New Roman"/>
          <w:sz w:val="32"/>
          <w:szCs w:val="32"/>
        </w:rPr>
        <w:t>- 2 субботника.</w:t>
      </w:r>
    </w:p>
    <w:p w14:paraId="30B1F34E" w14:textId="77777777" w:rsidR="00BA5E86" w:rsidRPr="00BA5E86" w:rsidRDefault="00BA5E86" w:rsidP="00BA5E86">
      <w:pPr>
        <w:jc w:val="both"/>
        <w:rPr>
          <w:sz w:val="32"/>
          <w:szCs w:val="32"/>
        </w:rPr>
      </w:pPr>
      <w:r w:rsidRPr="00BA5E86">
        <w:rPr>
          <w:sz w:val="32"/>
          <w:szCs w:val="32"/>
        </w:rPr>
        <w:t>В день древонасаждения на территории поселения была осуществлена высадка 17 шт. туи на территории детской игровой площадки в х.</w:t>
      </w:r>
      <w:r w:rsidR="00907950">
        <w:rPr>
          <w:sz w:val="32"/>
          <w:szCs w:val="32"/>
        </w:rPr>
        <w:t xml:space="preserve"> </w:t>
      </w:r>
      <w:r w:rsidRPr="00BA5E86">
        <w:rPr>
          <w:sz w:val="32"/>
          <w:szCs w:val="32"/>
        </w:rPr>
        <w:t>Черюмкин;</w:t>
      </w:r>
    </w:p>
    <w:p w14:paraId="35CFD107" w14:textId="77777777" w:rsidR="00BA5E86" w:rsidRPr="00BA5E86" w:rsidRDefault="00BA5E86" w:rsidP="00BA5E86">
      <w:pPr>
        <w:jc w:val="both"/>
        <w:rPr>
          <w:sz w:val="32"/>
          <w:szCs w:val="32"/>
        </w:rPr>
      </w:pPr>
      <w:r w:rsidRPr="00BA5E86">
        <w:rPr>
          <w:sz w:val="32"/>
          <w:szCs w:val="32"/>
        </w:rPr>
        <w:tab/>
        <w:t>Установлено детское игровое оборудование на детской площадке в х.</w:t>
      </w:r>
      <w:r w:rsidR="00907950">
        <w:rPr>
          <w:sz w:val="32"/>
          <w:szCs w:val="32"/>
        </w:rPr>
        <w:t xml:space="preserve"> </w:t>
      </w:r>
      <w:r w:rsidRPr="00BA5E86">
        <w:rPr>
          <w:sz w:val="32"/>
          <w:szCs w:val="32"/>
        </w:rPr>
        <w:t>Алитуб (внебюджетные средства).</w:t>
      </w:r>
    </w:p>
    <w:p w14:paraId="0092BD48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lastRenderedPageBreak/>
        <w:t xml:space="preserve">Заключены договора на ликвидацию несанкционированных свалочных очагов мусора на съездах с автомобильных дорог, в лесополосах во всех населенных пунктах, на территориях кладбищ, на сумму </w:t>
      </w:r>
      <w:r w:rsidRPr="00BA5E86">
        <w:rPr>
          <w:b/>
          <w:bCs/>
          <w:sz w:val="32"/>
          <w:szCs w:val="32"/>
        </w:rPr>
        <w:t>591,8 тыс. руб.</w:t>
      </w:r>
      <w:r w:rsidRPr="00BA5E86">
        <w:rPr>
          <w:sz w:val="32"/>
          <w:szCs w:val="32"/>
        </w:rPr>
        <w:t>;</w:t>
      </w:r>
    </w:p>
    <w:p w14:paraId="18742E6D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Заключен договор на отлов животных без владельца (на 5 голов) на сумму </w:t>
      </w:r>
      <w:r w:rsidRPr="00BA5E86">
        <w:rPr>
          <w:b/>
          <w:bCs/>
          <w:sz w:val="32"/>
          <w:szCs w:val="32"/>
        </w:rPr>
        <w:t>81,7 тыс. руб.</w:t>
      </w:r>
    </w:p>
    <w:p w14:paraId="3C25D913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Проведены ремонтные работы уличного освещения во всех населенных пунктах на сумму </w:t>
      </w:r>
      <w:r w:rsidRPr="00BA5E86">
        <w:rPr>
          <w:b/>
          <w:bCs/>
          <w:sz w:val="32"/>
          <w:szCs w:val="32"/>
        </w:rPr>
        <w:t>488 тыс. руб.</w:t>
      </w:r>
      <w:r w:rsidRPr="00BA5E86">
        <w:rPr>
          <w:sz w:val="32"/>
          <w:szCs w:val="32"/>
        </w:rPr>
        <w:t>:</w:t>
      </w:r>
    </w:p>
    <w:p w14:paraId="13058C34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отремонтировано светильников – </w:t>
      </w:r>
      <w:r w:rsidRPr="00BA5E86">
        <w:rPr>
          <w:b/>
          <w:bCs/>
          <w:sz w:val="32"/>
          <w:szCs w:val="32"/>
        </w:rPr>
        <w:t>51 шт.</w:t>
      </w:r>
      <w:r w:rsidRPr="00BA5E86">
        <w:rPr>
          <w:sz w:val="32"/>
          <w:szCs w:val="32"/>
        </w:rPr>
        <w:t>,</w:t>
      </w:r>
    </w:p>
    <w:p w14:paraId="56E05E09" w14:textId="51D08C3A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Выдано разрешений на складирование стройматериалов - </w:t>
      </w:r>
      <w:r w:rsidRPr="00BA5E86">
        <w:rPr>
          <w:b/>
          <w:sz w:val="32"/>
          <w:szCs w:val="32"/>
        </w:rPr>
        <w:t>15 шт.,</w:t>
      </w:r>
    </w:p>
    <w:p w14:paraId="7884737B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</w:p>
    <w:p w14:paraId="0C4F2B53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За нарушение Правил благоустройства:</w:t>
      </w:r>
    </w:p>
    <w:p w14:paraId="543DC985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color w:val="FF0000"/>
          <w:sz w:val="32"/>
          <w:szCs w:val="32"/>
        </w:rPr>
      </w:pPr>
      <w:r w:rsidRPr="00BA5E86">
        <w:rPr>
          <w:sz w:val="32"/>
          <w:szCs w:val="32"/>
        </w:rPr>
        <w:t xml:space="preserve">- выписано предписаний </w:t>
      </w:r>
      <w:r w:rsidRPr="00BA5E86">
        <w:rPr>
          <w:b/>
          <w:sz w:val="32"/>
          <w:szCs w:val="32"/>
        </w:rPr>
        <w:t>57 шт.</w:t>
      </w:r>
    </w:p>
    <w:p w14:paraId="6168E043" w14:textId="3294EE39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- составлено административных протоколов</w:t>
      </w:r>
      <w:r w:rsidR="007E23D1">
        <w:rPr>
          <w:sz w:val="32"/>
          <w:szCs w:val="32"/>
        </w:rPr>
        <w:t xml:space="preserve"> - </w:t>
      </w:r>
      <w:r w:rsidR="007E23D1" w:rsidRPr="007E23D1">
        <w:rPr>
          <w:b/>
          <w:bCs/>
          <w:sz w:val="32"/>
          <w:szCs w:val="32"/>
        </w:rPr>
        <w:t>27 шт.</w:t>
      </w:r>
    </w:p>
    <w:p w14:paraId="64A56B72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Выдано разрешений на обрезку деревьев, произрастающих на придомовых территориях домовладений </w:t>
      </w:r>
      <w:r w:rsidRPr="00BA5E86">
        <w:rPr>
          <w:b/>
          <w:sz w:val="32"/>
          <w:szCs w:val="32"/>
        </w:rPr>
        <w:t>– 2 шт.</w:t>
      </w:r>
    </w:p>
    <w:p w14:paraId="3917E82E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Подготовлены пакеты документов для участия в областном конкурсе на выполнение работ по реализации Губернаторского проекта «Инициативное бюджетирование» по благоустройству территорий с установкой детского спортивного оборудования по адресам:</w:t>
      </w:r>
    </w:p>
    <w:p w14:paraId="6532F889" w14:textId="77777777" w:rsidR="00BA5E86" w:rsidRPr="00BA5E86" w:rsidRDefault="00BA5E86" w:rsidP="00BA5E86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– ул. Дружбы 4 а в х. Верхнеподпольный;</w:t>
      </w:r>
    </w:p>
    <w:p w14:paraId="6F759913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– ул. Центральная 8 б в х. Черюмкин.</w:t>
      </w:r>
    </w:p>
    <w:p w14:paraId="0D7E7108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Оба проекта прошли конкурсный отбор и теперь подготавливаются пакеты документов для прохождения экспертизы сметной стоимости и получения финансирования из областного бюджета.</w:t>
      </w:r>
    </w:p>
    <w:p w14:paraId="46C2EE96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 рамках муниципальной программы </w:t>
      </w:r>
      <w:r w:rsidRPr="00BA5E86">
        <w:rPr>
          <w:b/>
          <w:bCs/>
          <w:sz w:val="32"/>
          <w:szCs w:val="32"/>
        </w:rPr>
        <w:t>«Развитие коммунального хозяйства на территории Верхнеподпольненского сельского поселения»</w:t>
      </w:r>
      <w:r w:rsidRPr="00BA5E86">
        <w:rPr>
          <w:sz w:val="32"/>
          <w:szCs w:val="32"/>
        </w:rPr>
        <w:t>:</w:t>
      </w:r>
    </w:p>
    <w:p w14:paraId="3F47D08D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Проводятся мероприятия по подготовке к осенне-зимнему периоду МКД и бюджетных организаций на территории поселения:</w:t>
      </w:r>
    </w:p>
    <w:p w14:paraId="411885D1" w14:textId="77777777" w:rsidR="00BA5E86" w:rsidRPr="00BA5E86" w:rsidRDefault="00BA5E86" w:rsidP="00BA5E8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– в рамках подготовки проводилась информационно-разъяснительная работа с жильцами МКД (о необходимости проведения промывки и гидравлических испытаний систем отопления, заключения договоров на обслуживание внутридомового газового и теплового оборудования, своевременной оплаты за энергоресурсы). </w:t>
      </w:r>
    </w:p>
    <w:p w14:paraId="64D27F89" w14:textId="77777777" w:rsidR="00BA5E86" w:rsidRPr="00BA5E86" w:rsidRDefault="00BA5E86" w:rsidP="00BA5E86">
      <w:pPr>
        <w:rPr>
          <w:sz w:val="32"/>
          <w:szCs w:val="32"/>
        </w:rPr>
      </w:pPr>
    </w:p>
    <w:p w14:paraId="7A739816" w14:textId="77777777" w:rsidR="00BA5E86" w:rsidRPr="00BA5E86" w:rsidRDefault="00BA5E86" w:rsidP="00BA5E86">
      <w:pPr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Земельные отношения</w:t>
      </w:r>
    </w:p>
    <w:p w14:paraId="3F9E84B8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</w:p>
    <w:p w14:paraId="3F566315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 рамках муниципального земельного контроля проведено 48 внеплановых (рейдовых) осмотров земель сельскохозяйственного назначения и земель населенных пунктов на предмет соблюдения норм земельного законодательства, по результатам которых: </w:t>
      </w:r>
    </w:p>
    <w:p w14:paraId="7023E71B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выдано </w:t>
      </w:r>
      <w:r w:rsidRPr="00BA5E86">
        <w:rPr>
          <w:b/>
          <w:sz w:val="32"/>
          <w:szCs w:val="32"/>
        </w:rPr>
        <w:t>0</w:t>
      </w:r>
      <w:r w:rsidRPr="00BA5E86">
        <w:rPr>
          <w:sz w:val="32"/>
          <w:szCs w:val="32"/>
        </w:rPr>
        <w:t xml:space="preserve"> предостережений о недопустимости нарушения обязательных требований;</w:t>
      </w:r>
    </w:p>
    <w:p w14:paraId="2C65E5C7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проведено </w:t>
      </w:r>
      <w:r w:rsidRPr="00BA5E86">
        <w:rPr>
          <w:b/>
          <w:sz w:val="32"/>
          <w:szCs w:val="32"/>
        </w:rPr>
        <w:t>2</w:t>
      </w:r>
      <w:r w:rsidRPr="00BA5E86">
        <w:rPr>
          <w:sz w:val="32"/>
          <w:szCs w:val="32"/>
        </w:rPr>
        <w:t xml:space="preserve"> консультирований; </w:t>
      </w:r>
    </w:p>
    <w:p w14:paraId="5C2CDD95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составлено </w:t>
      </w:r>
      <w:r w:rsidRPr="00BA5E86">
        <w:rPr>
          <w:b/>
          <w:bCs/>
          <w:sz w:val="32"/>
          <w:szCs w:val="32"/>
        </w:rPr>
        <w:t>3</w:t>
      </w:r>
      <w:r w:rsidRPr="00BA5E86">
        <w:rPr>
          <w:sz w:val="32"/>
          <w:szCs w:val="32"/>
        </w:rPr>
        <w:t xml:space="preserve"> протоколов об административных правонарушениях;</w:t>
      </w:r>
    </w:p>
    <w:p w14:paraId="403D723F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- направлено</w:t>
      </w:r>
      <w:r w:rsidRPr="00BA5E86">
        <w:rPr>
          <w:b/>
          <w:sz w:val="32"/>
          <w:szCs w:val="32"/>
        </w:rPr>
        <w:t xml:space="preserve"> 0</w:t>
      </w:r>
      <w:r w:rsidRPr="00BA5E86">
        <w:rPr>
          <w:sz w:val="32"/>
          <w:szCs w:val="32"/>
        </w:rPr>
        <w:t xml:space="preserve"> материалов проверок в Прокуратуру Аксайского района.</w:t>
      </w:r>
    </w:p>
    <w:p w14:paraId="1054C1EB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По результатам обращений граждан в целях оформления земельных участков и домовладений оказана следующая помощь:</w:t>
      </w:r>
    </w:p>
    <w:p w14:paraId="1E9FFE7C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выдано по запросам </w:t>
      </w:r>
      <w:r w:rsidRPr="00BA5E86">
        <w:rPr>
          <w:b/>
          <w:bCs/>
          <w:sz w:val="32"/>
          <w:szCs w:val="32"/>
        </w:rPr>
        <w:t>5</w:t>
      </w:r>
      <w:r w:rsidRPr="00BA5E86">
        <w:rPr>
          <w:sz w:val="32"/>
          <w:szCs w:val="32"/>
        </w:rPr>
        <w:t xml:space="preserve"> выписок из похозяйственной книги;</w:t>
      </w:r>
    </w:p>
    <w:p w14:paraId="7AF291AB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и </w:t>
      </w:r>
      <w:r w:rsidRPr="00BA5E86">
        <w:rPr>
          <w:b/>
          <w:bCs/>
          <w:sz w:val="32"/>
          <w:szCs w:val="32"/>
        </w:rPr>
        <w:t>2</w:t>
      </w:r>
      <w:r w:rsidRPr="00BA5E86">
        <w:rPr>
          <w:sz w:val="32"/>
          <w:szCs w:val="32"/>
        </w:rPr>
        <w:t xml:space="preserve"> постановлений о присвоении адреса.</w:t>
      </w:r>
    </w:p>
    <w:p w14:paraId="46CB36EB" w14:textId="77777777" w:rsidR="00BA5E86" w:rsidRPr="00BA5E86" w:rsidRDefault="00BA5E86" w:rsidP="00BA5E86">
      <w:pPr>
        <w:tabs>
          <w:tab w:val="left" w:pos="4755"/>
        </w:tabs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В рамках исполнения мероприятий по выявлению правообладателей ранее учтенных объектов недвижимости (сараи, гаражи, летние кухни, земельные участки) обследовано </w:t>
      </w:r>
      <w:r w:rsidRPr="00BA5E86">
        <w:rPr>
          <w:b/>
          <w:bCs/>
          <w:sz w:val="32"/>
          <w:szCs w:val="32"/>
        </w:rPr>
        <w:t>70</w:t>
      </w:r>
      <w:r w:rsidRPr="00BA5E86">
        <w:rPr>
          <w:sz w:val="32"/>
          <w:szCs w:val="32"/>
        </w:rPr>
        <w:t xml:space="preserve"> объектов.</w:t>
      </w:r>
    </w:p>
    <w:p w14:paraId="7D06C17D" w14:textId="77777777" w:rsidR="00BA5E86" w:rsidRPr="00BA5E86" w:rsidRDefault="00BA5E86" w:rsidP="00BA5E86">
      <w:pPr>
        <w:jc w:val="center"/>
        <w:rPr>
          <w:b/>
          <w:sz w:val="32"/>
          <w:szCs w:val="32"/>
        </w:rPr>
      </w:pPr>
    </w:p>
    <w:p w14:paraId="0739DCBD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Имущество</w:t>
      </w:r>
    </w:p>
    <w:p w14:paraId="51D5E9BE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</w:p>
    <w:p w14:paraId="167508E0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Постоянно осуществляется контроль за своевременным поступлением арендной платы, ведется реестр арендной платы, работа с должниками. </w:t>
      </w:r>
    </w:p>
    <w:p w14:paraId="22E22D9A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На территории Верхнеподпольненского сельского поселения выявлено </w:t>
      </w:r>
      <w:r w:rsidRPr="00BA5E86">
        <w:rPr>
          <w:b/>
          <w:bCs/>
          <w:sz w:val="32"/>
          <w:szCs w:val="32"/>
        </w:rPr>
        <w:t>1</w:t>
      </w:r>
      <w:r w:rsidRPr="00BA5E86">
        <w:rPr>
          <w:sz w:val="32"/>
          <w:szCs w:val="32"/>
        </w:rPr>
        <w:t xml:space="preserve"> бесхозяйный объект электроснабжения в целях дальнейшей регистрации права муниципальной собственности.</w:t>
      </w:r>
    </w:p>
    <w:p w14:paraId="59FC3793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Оборудована детская площадка в х. Алитуб.</w:t>
      </w:r>
    </w:p>
    <w:p w14:paraId="3BECD8F2" w14:textId="77777777" w:rsidR="00BA5E86" w:rsidRDefault="00BA5E86" w:rsidP="00BA5E86">
      <w:pPr>
        <w:ind w:firstLine="709"/>
        <w:jc w:val="center"/>
        <w:rPr>
          <w:b/>
          <w:sz w:val="32"/>
          <w:szCs w:val="32"/>
        </w:rPr>
      </w:pPr>
    </w:p>
    <w:p w14:paraId="084B8DE4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Архитектура</w:t>
      </w:r>
    </w:p>
    <w:p w14:paraId="558F0C5D" w14:textId="77777777" w:rsidR="00BA5E86" w:rsidRPr="00BA5E86" w:rsidRDefault="00BA5E86" w:rsidP="00BA5E86">
      <w:pPr>
        <w:ind w:firstLine="709"/>
        <w:jc w:val="center"/>
        <w:rPr>
          <w:b/>
          <w:sz w:val="32"/>
          <w:szCs w:val="32"/>
        </w:rPr>
      </w:pPr>
    </w:p>
    <w:p w14:paraId="6BDA2FE3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>По заявлениям граждан за отчетный период предоставлено:</w:t>
      </w:r>
    </w:p>
    <w:p w14:paraId="2C6C0B15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разрешений на выполнение земляных работ – </w:t>
      </w:r>
      <w:r w:rsidRPr="00BA5E86">
        <w:rPr>
          <w:b/>
          <w:bCs/>
          <w:sz w:val="32"/>
          <w:szCs w:val="32"/>
        </w:rPr>
        <w:t>5</w:t>
      </w:r>
      <w:r w:rsidRPr="00BA5E86">
        <w:rPr>
          <w:sz w:val="32"/>
          <w:szCs w:val="32"/>
        </w:rPr>
        <w:t>;</w:t>
      </w:r>
    </w:p>
    <w:p w14:paraId="5EB86883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уведомлений о планируемом сносе объекта капитального строительства – </w:t>
      </w:r>
      <w:r w:rsidRPr="00BA5E86">
        <w:rPr>
          <w:b/>
          <w:bCs/>
          <w:sz w:val="32"/>
          <w:szCs w:val="32"/>
        </w:rPr>
        <w:t>3</w:t>
      </w:r>
      <w:r w:rsidRPr="00BA5E86">
        <w:rPr>
          <w:sz w:val="32"/>
          <w:szCs w:val="32"/>
        </w:rPr>
        <w:t>;</w:t>
      </w:r>
    </w:p>
    <w:p w14:paraId="638E6166" w14:textId="77777777" w:rsidR="00BA5E86" w:rsidRPr="00BA5E86" w:rsidRDefault="00BA5E86" w:rsidP="00BA5E86">
      <w:pPr>
        <w:ind w:firstLine="709"/>
        <w:jc w:val="both"/>
        <w:rPr>
          <w:sz w:val="32"/>
          <w:szCs w:val="32"/>
        </w:rPr>
      </w:pPr>
      <w:r w:rsidRPr="00BA5E86">
        <w:rPr>
          <w:sz w:val="32"/>
          <w:szCs w:val="32"/>
        </w:rPr>
        <w:t xml:space="preserve">- уведомлений о завершении сноса объекта капитального строительства – </w:t>
      </w:r>
      <w:r w:rsidRPr="00BA5E86">
        <w:rPr>
          <w:b/>
          <w:bCs/>
          <w:sz w:val="32"/>
          <w:szCs w:val="32"/>
        </w:rPr>
        <w:t>2</w:t>
      </w:r>
      <w:r w:rsidRPr="00BA5E86">
        <w:rPr>
          <w:sz w:val="32"/>
          <w:szCs w:val="32"/>
        </w:rPr>
        <w:t>.</w:t>
      </w:r>
    </w:p>
    <w:p w14:paraId="683B70E6" w14:textId="77777777" w:rsidR="00BA5E86" w:rsidRPr="00BA5E86" w:rsidRDefault="00BA5E86" w:rsidP="00BA5E86">
      <w:pPr>
        <w:rPr>
          <w:sz w:val="32"/>
          <w:szCs w:val="32"/>
        </w:rPr>
      </w:pPr>
    </w:p>
    <w:p w14:paraId="4B672882" w14:textId="77777777" w:rsidR="00BA5E86" w:rsidRDefault="00BA5E86" w:rsidP="00BA5E86">
      <w:pPr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lastRenderedPageBreak/>
        <w:t>Информация по работе ГО и ЧС</w:t>
      </w:r>
    </w:p>
    <w:p w14:paraId="4F89CDDB" w14:textId="77777777" w:rsidR="00BA5E86" w:rsidRPr="00BA5E86" w:rsidRDefault="00BA5E86" w:rsidP="00BA5E86">
      <w:pPr>
        <w:jc w:val="center"/>
        <w:rPr>
          <w:b/>
          <w:sz w:val="32"/>
          <w:szCs w:val="32"/>
        </w:rPr>
      </w:pPr>
    </w:p>
    <w:p w14:paraId="74AB2119" w14:textId="77777777" w:rsidR="00BA5E86" w:rsidRDefault="00BA5E86" w:rsidP="00BA5E86">
      <w:pPr>
        <w:ind w:firstLine="708"/>
        <w:rPr>
          <w:sz w:val="32"/>
          <w:szCs w:val="32"/>
        </w:rPr>
      </w:pPr>
      <w:r w:rsidRPr="00BA5E86">
        <w:rPr>
          <w:sz w:val="32"/>
          <w:szCs w:val="32"/>
        </w:rPr>
        <w:t>На территории Верхнеподпольненского сельского поселения для обеспечения пожарной безопасности организована добровольная пожарная дружина, зарегистрированы в реестре ДПД 13 человек.</w:t>
      </w:r>
    </w:p>
    <w:p w14:paraId="585061F7" w14:textId="77777777" w:rsidR="007E23D1" w:rsidRPr="00BA5E86" w:rsidRDefault="007E23D1" w:rsidP="00BA5E86">
      <w:pPr>
        <w:ind w:firstLine="708"/>
        <w:rPr>
          <w:sz w:val="32"/>
          <w:szCs w:val="32"/>
        </w:rPr>
      </w:pPr>
    </w:p>
    <w:p w14:paraId="6421B46A" w14:textId="77777777" w:rsidR="00BA5E86" w:rsidRPr="00BA5E86" w:rsidRDefault="00BA5E86" w:rsidP="00BA5E86">
      <w:pPr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Состав сил и средств, обеспечивающих тушение ландшафтных пожаров на территории Верхнеподпольненского сельского поселения.</w:t>
      </w:r>
    </w:p>
    <w:p w14:paraId="7C133BEB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>Старшины по ПБ – 4 чел.;</w:t>
      </w:r>
    </w:p>
    <w:p w14:paraId="08EE986A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>Мотопомпы – 1 шт;</w:t>
      </w:r>
    </w:p>
    <w:p w14:paraId="4459DFAB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>Ранцевые огнетушители – 10 шт;</w:t>
      </w:r>
    </w:p>
    <w:p w14:paraId="46E66FB3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>Хлопуши – 10 шт;</w:t>
      </w:r>
    </w:p>
    <w:p w14:paraId="1157F1EF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 xml:space="preserve">Дежурный, а/м ВАЗ 2123 </w:t>
      </w:r>
      <w:r w:rsidRPr="00BA5E86">
        <w:rPr>
          <w:sz w:val="32"/>
          <w:szCs w:val="32"/>
          <w:lang w:val="en-US"/>
        </w:rPr>
        <w:t>CHEVROLET</w:t>
      </w:r>
      <w:r w:rsidRPr="00BA5E86">
        <w:rPr>
          <w:sz w:val="32"/>
          <w:szCs w:val="32"/>
        </w:rPr>
        <w:t xml:space="preserve"> </w:t>
      </w:r>
      <w:r w:rsidRPr="00BA5E86">
        <w:rPr>
          <w:sz w:val="32"/>
          <w:szCs w:val="32"/>
          <w:lang w:val="en-US"/>
        </w:rPr>
        <w:t>NIVA</w:t>
      </w:r>
      <w:r w:rsidRPr="00BA5E86">
        <w:rPr>
          <w:sz w:val="32"/>
          <w:szCs w:val="32"/>
        </w:rPr>
        <w:t>, укомплектованный ранцевым огнетушителем и запасом воды.</w:t>
      </w:r>
    </w:p>
    <w:p w14:paraId="75E9115F" w14:textId="77777777" w:rsidR="00BA5E86" w:rsidRPr="00BA5E86" w:rsidRDefault="00BA5E86" w:rsidP="00BA5E86">
      <w:pPr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Техника, привлекаемая для подвоза воды:</w:t>
      </w:r>
    </w:p>
    <w:p w14:paraId="094C6885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>Автоцистерна- в собственности Администрации поселения;</w:t>
      </w:r>
    </w:p>
    <w:p w14:paraId="5352654C" w14:textId="77777777" w:rsidR="00BA5E86" w:rsidRPr="00BA5E86" w:rsidRDefault="00BA5E86" w:rsidP="00BA5E86">
      <w:pPr>
        <w:rPr>
          <w:sz w:val="32"/>
          <w:szCs w:val="32"/>
        </w:rPr>
      </w:pPr>
      <w:r w:rsidRPr="00BA5E86">
        <w:rPr>
          <w:sz w:val="32"/>
          <w:szCs w:val="32"/>
        </w:rPr>
        <w:t>Автоцистерна и трактор МТЗ- 82, - в собственности ООО «Аксайская земля»;</w:t>
      </w:r>
    </w:p>
    <w:p w14:paraId="685AE049" w14:textId="77777777" w:rsidR="00BA5E86" w:rsidRPr="00BA5E86" w:rsidRDefault="00BA5E86" w:rsidP="00BA5E86">
      <w:pPr>
        <w:rPr>
          <w:sz w:val="32"/>
          <w:szCs w:val="32"/>
        </w:rPr>
      </w:pPr>
    </w:p>
    <w:p w14:paraId="015B4B8E" w14:textId="77777777" w:rsidR="00BA5E86" w:rsidRDefault="00BA5E86" w:rsidP="00BA5E86">
      <w:pPr>
        <w:jc w:val="center"/>
        <w:rPr>
          <w:b/>
          <w:sz w:val="32"/>
          <w:szCs w:val="32"/>
        </w:rPr>
      </w:pPr>
      <w:r w:rsidRPr="00BA5E86">
        <w:rPr>
          <w:b/>
          <w:sz w:val="32"/>
          <w:szCs w:val="32"/>
        </w:rPr>
        <w:t>Информация по военно-учетной работе</w:t>
      </w:r>
    </w:p>
    <w:p w14:paraId="266E43CE" w14:textId="77777777" w:rsidR="00BA5E86" w:rsidRPr="00BA5E86" w:rsidRDefault="00BA5E86" w:rsidP="00BA5E86">
      <w:pPr>
        <w:jc w:val="center"/>
        <w:rPr>
          <w:b/>
          <w:sz w:val="32"/>
          <w:szCs w:val="32"/>
        </w:rPr>
      </w:pPr>
    </w:p>
    <w:p w14:paraId="6F2BF8AC" w14:textId="77777777" w:rsidR="00BA5E86" w:rsidRPr="00BA5E86" w:rsidRDefault="00BA5E86" w:rsidP="007E23D1">
      <w:pPr>
        <w:ind w:firstLine="708"/>
        <w:rPr>
          <w:sz w:val="32"/>
          <w:szCs w:val="32"/>
        </w:rPr>
      </w:pPr>
      <w:r w:rsidRPr="00BA5E86">
        <w:rPr>
          <w:sz w:val="32"/>
          <w:szCs w:val="32"/>
        </w:rPr>
        <w:t>Всего на воинском учете состоит 541 человек, из них:</w:t>
      </w:r>
    </w:p>
    <w:p w14:paraId="2506A313" w14:textId="1F7281CF" w:rsidR="00BA5E86" w:rsidRPr="00712E41" w:rsidRDefault="00BA5E86" w:rsidP="007E23D1">
      <w:pPr>
        <w:rPr>
          <w:sz w:val="32"/>
          <w:szCs w:val="32"/>
        </w:rPr>
      </w:pPr>
      <w:r w:rsidRPr="00BA5E86">
        <w:rPr>
          <w:sz w:val="32"/>
          <w:szCs w:val="32"/>
        </w:rPr>
        <w:t xml:space="preserve">5 - граждан, заключившие контракт </w:t>
      </w:r>
      <w:r w:rsidR="007E23D1">
        <w:rPr>
          <w:sz w:val="32"/>
          <w:szCs w:val="32"/>
        </w:rPr>
        <w:t>договор о службе по контракту в Вооруженных стихал Российской Федерации.</w:t>
      </w:r>
    </w:p>
    <w:p w14:paraId="25327D5B" w14:textId="77777777" w:rsidR="000166C9" w:rsidRPr="00712E41" w:rsidRDefault="000166C9" w:rsidP="007E23D1">
      <w:pPr>
        <w:rPr>
          <w:sz w:val="32"/>
          <w:szCs w:val="32"/>
        </w:rPr>
      </w:pPr>
    </w:p>
    <w:p w14:paraId="0AAAE5B3" w14:textId="79D93581" w:rsidR="00B51A6A" w:rsidRPr="00712E41" w:rsidRDefault="007E23D1" w:rsidP="006D3662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Культура</w:t>
      </w:r>
    </w:p>
    <w:p w14:paraId="44488213" w14:textId="77777777" w:rsidR="000166C9" w:rsidRPr="000166C9" w:rsidRDefault="000166C9" w:rsidP="000166C9">
      <w:pPr>
        <w:pStyle w:val="210"/>
        <w:spacing w:after="0" w:line="276" w:lineRule="auto"/>
        <w:ind w:firstLine="709"/>
        <w:rPr>
          <w:sz w:val="32"/>
          <w:szCs w:val="32"/>
          <w:u w:val="single"/>
        </w:rPr>
      </w:pPr>
    </w:p>
    <w:p w14:paraId="2CB2FB47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 xml:space="preserve">МБУК ВСП «Верхнеподпольненский СДК объединяет три дома культуры СДК х. Верхнеподпольный, СДК х. Черюмкин и СК х. Алитуб. Общая численность сотрудников составляет: </w:t>
      </w:r>
      <w:r>
        <w:rPr>
          <w:b w:val="0"/>
          <w:sz w:val="32"/>
          <w:szCs w:val="32"/>
        </w:rPr>
        <w:t>10 человек</w:t>
      </w:r>
    </w:p>
    <w:p w14:paraId="695EAD9B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>СДК х. Верхнеподпольный – 7</w:t>
      </w:r>
    </w:p>
    <w:p w14:paraId="7036F2D7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>СДК х. Черюмкин – 2</w:t>
      </w:r>
    </w:p>
    <w:p w14:paraId="070F12A7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>СК х. Алитуб – 1</w:t>
      </w:r>
    </w:p>
    <w:p w14:paraId="684B3D8C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 xml:space="preserve"> В </w:t>
      </w:r>
      <w:r>
        <w:rPr>
          <w:b w:val="0"/>
          <w:sz w:val="32"/>
          <w:szCs w:val="32"/>
        </w:rPr>
        <w:t>домах культуры Верхнеподпольненского сельского поселения</w:t>
      </w:r>
      <w:r w:rsidRPr="00B82624">
        <w:rPr>
          <w:b w:val="0"/>
          <w:sz w:val="32"/>
          <w:szCs w:val="32"/>
        </w:rPr>
        <w:t xml:space="preserve"> организовано и работает 21 клубное формирование: это вокальные ансамбли, хореографические коллективы, кружки декоративно прикладного творчества, и изобразительного искусства, детские досуговые </w:t>
      </w:r>
      <w:r w:rsidRPr="00B82624">
        <w:rPr>
          <w:b w:val="0"/>
          <w:sz w:val="32"/>
          <w:szCs w:val="32"/>
        </w:rPr>
        <w:lastRenderedPageBreak/>
        <w:t xml:space="preserve">клубы и семейные клубы. </w:t>
      </w:r>
    </w:p>
    <w:p w14:paraId="29851C7F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>СДК х. Верхнеподпольный – 10 клубных формирований</w:t>
      </w:r>
    </w:p>
    <w:p w14:paraId="72A2F88B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>СДК х. Черюмкин – 7</w:t>
      </w:r>
    </w:p>
    <w:p w14:paraId="7125E67A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>СК х. Алитуб – 4</w:t>
      </w:r>
    </w:p>
    <w:p w14:paraId="5607CB6F" w14:textId="77777777" w:rsidR="000166C9" w:rsidRPr="00B82624" w:rsidRDefault="000166C9" w:rsidP="000166C9">
      <w:pPr>
        <w:pStyle w:val="210"/>
        <w:shd w:val="clear" w:color="auto" w:fill="auto"/>
        <w:spacing w:after="0" w:line="276" w:lineRule="auto"/>
        <w:ind w:firstLine="709"/>
        <w:jc w:val="both"/>
        <w:rPr>
          <w:b w:val="0"/>
          <w:sz w:val="32"/>
          <w:szCs w:val="32"/>
        </w:rPr>
      </w:pPr>
      <w:r w:rsidRPr="00B82624">
        <w:rPr>
          <w:b w:val="0"/>
          <w:sz w:val="32"/>
          <w:szCs w:val="32"/>
        </w:rPr>
        <w:t xml:space="preserve"> Общее число участников на текущий момент – 345. </w:t>
      </w:r>
    </w:p>
    <w:p w14:paraId="04143792" w14:textId="77777777" w:rsidR="000166C9" w:rsidRPr="00B82624" w:rsidRDefault="000166C9" w:rsidP="000166C9">
      <w:pPr>
        <w:ind w:firstLine="708"/>
        <w:jc w:val="both"/>
        <w:rPr>
          <w:sz w:val="32"/>
          <w:szCs w:val="32"/>
        </w:rPr>
      </w:pPr>
      <w:r w:rsidRPr="00B82624">
        <w:rPr>
          <w:sz w:val="32"/>
          <w:szCs w:val="32"/>
        </w:rPr>
        <w:t xml:space="preserve">Одной из основных задач в работе домов культуры является привлечение молодежи. Для этого в СДК х. Верхнеподпольный организован досуговый клуб, где еженедельно по пятницам под руководством сотрудников играют в настольные игры, а также периодически организовываются кинопоказы, где подростки совместно с творческими сотрудниками сельского дома культуры смотрят записи спектаклей, фильмы и проводят их анализ. </w:t>
      </w:r>
    </w:p>
    <w:p w14:paraId="16A49224" w14:textId="77777777" w:rsidR="000166C9" w:rsidRPr="00E50D9A" w:rsidRDefault="000166C9" w:rsidP="000166C9">
      <w:pPr>
        <w:ind w:firstLine="708"/>
        <w:jc w:val="both"/>
        <w:rPr>
          <w:sz w:val="32"/>
          <w:szCs w:val="32"/>
        </w:rPr>
      </w:pPr>
      <w:r w:rsidRPr="00B82624">
        <w:rPr>
          <w:sz w:val="32"/>
          <w:szCs w:val="32"/>
        </w:rPr>
        <w:t>В СДК х. Черюмкин продолжает свою работу спортивный клуб «Чемпион», направленный на профилактику здорового образа жизни, в летний период времени проводятся музыкальные вечера, кинопоказы. Активно развиты в домах культуры х. Верхнеподпольный и х. Черюмкин вокальные и хореографические кружки.</w:t>
      </w:r>
      <w:r w:rsidRPr="00E50D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 всех домах культуры постоянно работают кружки декоративно прикладного искусства. </w:t>
      </w:r>
    </w:p>
    <w:p w14:paraId="42872819" w14:textId="77777777" w:rsidR="000166C9" w:rsidRPr="00B82624" w:rsidRDefault="000166C9" w:rsidP="000166C9">
      <w:pPr>
        <w:spacing w:line="276" w:lineRule="auto"/>
        <w:ind w:firstLine="708"/>
        <w:jc w:val="both"/>
        <w:rPr>
          <w:sz w:val="32"/>
          <w:szCs w:val="32"/>
        </w:rPr>
      </w:pPr>
      <w:r w:rsidRPr="00B82624">
        <w:rPr>
          <w:sz w:val="32"/>
          <w:szCs w:val="32"/>
        </w:rPr>
        <w:t xml:space="preserve">Регулярно в домах культуры проводятся профилактические беседы, проходят флэш-мобы, презентации, направленные на пропаганду здорового образа жизни и профилактику асоциальных явлений. Так же важным и одним из основных направлений в работе является патриотическое воспитание. </w:t>
      </w:r>
      <w:r>
        <w:rPr>
          <w:sz w:val="32"/>
          <w:szCs w:val="32"/>
        </w:rPr>
        <w:t>З</w:t>
      </w:r>
      <w:r w:rsidRPr="00B82624">
        <w:rPr>
          <w:sz w:val="32"/>
          <w:szCs w:val="32"/>
        </w:rPr>
        <w:t>а этот год в дома культуры получилось привлечь молодежь не только как зрителей, но и как активных организаторов и участников мероприятий.</w:t>
      </w:r>
    </w:p>
    <w:p w14:paraId="561A29B0" w14:textId="77777777" w:rsidR="000166C9" w:rsidRDefault="000166C9" w:rsidP="000166C9">
      <w:pPr>
        <w:ind w:firstLine="708"/>
        <w:jc w:val="both"/>
        <w:rPr>
          <w:sz w:val="32"/>
          <w:szCs w:val="32"/>
        </w:rPr>
      </w:pPr>
      <w:r w:rsidRPr="00B82624">
        <w:rPr>
          <w:sz w:val="32"/>
          <w:szCs w:val="32"/>
        </w:rPr>
        <w:t xml:space="preserve">За первое полугодие 2024 г в учреждениях культуры Верхнеподпольненского сельского поселения было проведено </w:t>
      </w:r>
      <w:r>
        <w:rPr>
          <w:sz w:val="32"/>
          <w:szCs w:val="32"/>
        </w:rPr>
        <w:t>235 мероприятий</w:t>
      </w:r>
      <w:r w:rsidRPr="00B82624">
        <w:rPr>
          <w:sz w:val="32"/>
          <w:szCs w:val="32"/>
        </w:rPr>
        <w:t>.</w:t>
      </w:r>
    </w:p>
    <w:p w14:paraId="66BFC34B" w14:textId="77777777" w:rsidR="000166C9" w:rsidRPr="000166C9" w:rsidRDefault="000166C9" w:rsidP="006D3662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sectPr w:rsidR="000166C9" w:rsidRPr="000166C9" w:rsidSect="000166C9">
      <w:pgSz w:w="11906" w:h="16838"/>
      <w:pgMar w:top="1134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38"/>
    <w:rsid w:val="000166C9"/>
    <w:rsid w:val="00087DB1"/>
    <w:rsid w:val="00090250"/>
    <w:rsid w:val="000D7C59"/>
    <w:rsid w:val="00101047"/>
    <w:rsid w:val="001243AD"/>
    <w:rsid w:val="00126150"/>
    <w:rsid w:val="001843F4"/>
    <w:rsid w:val="00192D2D"/>
    <w:rsid w:val="002205C2"/>
    <w:rsid w:val="00252DFA"/>
    <w:rsid w:val="00262F1C"/>
    <w:rsid w:val="002663F2"/>
    <w:rsid w:val="00281CC1"/>
    <w:rsid w:val="002C5102"/>
    <w:rsid w:val="002C73F8"/>
    <w:rsid w:val="002D0356"/>
    <w:rsid w:val="002F3B6A"/>
    <w:rsid w:val="00340E38"/>
    <w:rsid w:val="003905C4"/>
    <w:rsid w:val="003941C9"/>
    <w:rsid w:val="003F22F0"/>
    <w:rsid w:val="00425C81"/>
    <w:rsid w:val="00472C4A"/>
    <w:rsid w:val="0048555A"/>
    <w:rsid w:val="004A2B38"/>
    <w:rsid w:val="004C301E"/>
    <w:rsid w:val="004F66A9"/>
    <w:rsid w:val="005F2C02"/>
    <w:rsid w:val="006224B1"/>
    <w:rsid w:val="006407A0"/>
    <w:rsid w:val="006521E6"/>
    <w:rsid w:val="006653B3"/>
    <w:rsid w:val="00681562"/>
    <w:rsid w:val="006976EA"/>
    <w:rsid w:val="006A775C"/>
    <w:rsid w:val="006C703B"/>
    <w:rsid w:val="006D3662"/>
    <w:rsid w:val="00712E41"/>
    <w:rsid w:val="007263CB"/>
    <w:rsid w:val="00753936"/>
    <w:rsid w:val="00792B07"/>
    <w:rsid w:val="007C0896"/>
    <w:rsid w:val="007E23D1"/>
    <w:rsid w:val="008102D5"/>
    <w:rsid w:val="008A4825"/>
    <w:rsid w:val="008B1B7C"/>
    <w:rsid w:val="009063D7"/>
    <w:rsid w:val="00907950"/>
    <w:rsid w:val="00946346"/>
    <w:rsid w:val="00947459"/>
    <w:rsid w:val="009B4DA9"/>
    <w:rsid w:val="009D573C"/>
    <w:rsid w:val="009E7673"/>
    <w:rsid w:val="00A17D1D"/>
    <w:rsid w:val="00A30D72"/>
    <w:rsid w:val="00A32665"/>
    <w:rsid w:val="00A50404"/>
    <w:rsid w:val="00A940B7"/>
    <w:rsid w:val="00A95A23"/>
    <w:rsid w:val="00AC3567"/>
    <w:rsid w:val="00B272D4"/>
    <w:rsid w:val="00B377A2"/>
    <w:rsid w:val="00B51A6A"/>
    <w:rsid w:val="00B63EC2"/>
    <w:rsid w:val="00B822DE"/>
    <w:rsid w:val="00B90589"/>
    <w:rsid w:val="00BA5E86"/>
    <w:rsid w:val="00BD4440"/>
    <w:rsid w:val="00BF6E5A"/>
    <w:rsid w:val="00C65D78"/>
    <w:rsid w:val="00C770E2"/>
    <w:rsid w:val="00C86A24"/>
    <w:rsid w:val="00CE1C6B"/>
    <w:rsid w:val="00CF2179"/>
    <w:rsid w:val="00D06FE3"/>
    <w:rsid w:val="00D23F90"/>
    <w:rsid w:val="00E13D6E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515C"/>
  <w15:chartTrackingRefBased/>
  <w15:docId w15:val="{6A0010ED-F1DB-4E0D-B058-38B82F4B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40E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01E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1">
    <w:name w:val="Основной текст (2)_"/>
    <w:basedOn w:val="a0"/>
    <w:link w:val="210"/>
    <w:locked/>
    <w:rsid w:val="00A3266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A32665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link w:val="21"/>
    <w:rsid w:val="00A32665"/>
    <w:pPr>
      <w:widowControl w:val="0"/>
      <w:shd w:val="clear" w:color="auto" w:fill="FFFFFF"/>
      <w:spacing w:after="360" w:line="370" w:lineRule="exact"/>
      <w:jc w:val="center"/>
    </w:pPr>
    <w:rPr>
      <w:rFonts w:eastAsiaTheme="minorHAnsi"/>
      <w:b/>
      <w:bCs/>
      <w:sz w:val="30"/>
      <w:szCs w:val="30"/>
      <w:lang w:eastAsia="en-US"/>
    </w:rPr>
  </w:style>
  <w:style w:type="paragraph" w:customStyle="1" w:styleId="4">
    <w:name w:val="Основной текст4"/>
    <w:basedOn w:val="a"/>
    <w:link w:val="a4"/>
    <w:rsid w:val="006407A0"/>
    <w:pPr>
      <w:widowControl w:val="0"/>
      <w:shd w:val="clear" w:color="auto" w:fill="FFFFFF"/>
      <w:spacing w:before="180" w:after="60" w:line="365" w:lineRule="exact"/>
    </w:pPr>
    <w:rPr>
      <w:color w:val="000000"/>
      <w:sz w:val="30"/>
      <w:szCs w:val="20"/>
    </w:rPr>
  </w:style>
  <w:style w:type="paragraph" w:customStyle="1" w:styleId="1">
    <w:name w:val="Заголовок №1"/>
    <w:basedOn w:val="a"/>
    <w:link w:val="10"/>
    <w:rsid w:val="006407A0"/>
    <w:pPr>
      <w:widowControl w:val="0"/>
      <w:shd w:val="clear" w:color="auto" w:fill="FFFFFF"/>
      <w:spacing w:before="240" w:line="653" w:lineRule="exact"/>
      <w:outlineLvl w:val="0"/>
    </w:pPr>
    <w:rPr>
      <w:b/>
      <w:color w:val="000000"/>
      <w:sz w:val="30"/>
      <w:szCs w:val="20"/>
    </w:rPr>
  </w:style>
  <w:style w:type="character" w:customStyle="1" w:styleId="a4">
    <w:name w:val="Основной текст_"/>
    <w:basedOn w:val="a0"/>
    <w:link w:val="4"/>
    <w:rsid w:val="006407A0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"/>
    <w:rsid w:val="006407A0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Sylfaen">
    <w:name w:val="Основной текст + Sylfaen"/>
    <w:basedOn w:val="a4"/>
    <w:rsid w:val="006407A0"/>
    <w:rPr>
      <w:rFonts w:ascii="Sylfaen" w:eastAsia="Times New Roman" w:hAnsi="Sylfaen" w:cs="Times New Roman"/>
      <w:i/>
      <w:color w:val="000000"/>
      <w:sz w:val="30"/>
      <w:szCs w:val="20"/>
      <w:u w:val="none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5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340E38"/>
    <w:pPr>
      <w:spacing w:before="100" w:beforeAutospacing="1" w:after="100" w:afterAutospacing="1"/>
    </w:pPr>
  </w:style>
  <w:style w:type="character" w:customStyle="1" w:styleId="3">
    <w:name w:val="Основной текст3"/>
    <w:basedOn w:val="a4"/>
    <w:rsid w:val="006D3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 w:eastAsia="ru-RU"/>
    </w:rPr>
  </w:style>
  <w:style w:type="paragraph" w:customStyle="1" w:styleId="blockblock-3c">
    <w:name w:val="block__block-3c"/>
    <w:basedOn w:val="a"/>
    <w:rsid w:val="00B377A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37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0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13812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988405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87798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503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ABE7-725D-4677-9259-8ECD7B8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даш</dc:creator>
  <cp:keywords/>
  <dc:description/>
  <cp:lastModifiedBy>User</cp:lastModifiedBy>
  <cp:revision>2</cp:revision>
  <cp:lastPrinted>2023-01-20T05:33:00Z</cp:lastPrinted>
  <dcterms:created xsi:type="dcterms:W3CDTF">2024-07-18T05:11:00Z</dcterms:created>
  <dcterms:modified xsi:type="dcterms:W3CDTF">2024-07-18T05:11:00Z</dcterms:modified>
</cp:coreProperties>
</file>