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2" w:rsidRPr="00190DCE" w:rsidRDefault="009C377A" w:rsidP="007F5942">
      <w:pPr>
        <w:jc w:val="center"/>
        <w:rPr>
          <w:sz w:val="16"/>
          <w:szCs w:val="16"/>
        </w:rPr>
      </w:pPr>
      <w:r w:rsidRPr="00574AE8">
        <w:rPr>
          <w:noProof/>
        </w:rPr>
        <w:drawing>
          <wp:inline distT="0" distB="0" distL="0" distR="0" wp14:anchorId="520732C4" wp14:editId="79336297">
            <wp:extent cx="5334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30000" contrast="48000"/>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p w:rsidR="005B1852" w:rsidRPr="00EE28FF" w:rsidRDefault="005B1852" w:rsidP="005B1852">
      <w:pPr>
        <w:ind w:left="993" w:right="690"/>
        <w:jc w:val="center"/>
        <w:rPr>
          <w:sz w:val="28"/>
          <w:szCs w:val="28"/>
        </w:rPr>
      </w:pPr>
      <w:r w:rsidRPr="00EE28FF">
        <w:rPr>
          <w:sz w:val="28"/>
          <w:szCs w:val="28"/>
        </w:rPr>
        <w:t>АДМИНИСТРАЦИЯ ВЕРХНЕПОДПОЛЬНЕНСКОГО    СЕЛЬСКОГО ПОСЕЛЕНИЯ</w:t>
      </w:r>
    </w:p>
    <w:p w:rsidR="005B1852" w:rsidRPr="00EE28FF" w:rsidRDefault="005B1852" w:rsidP="005B1852">
      <w:pPr>
        <w:ind w:right="690"/>
        <w:rPr>
          <w:sz w:val="28"/>
          <w:szCs w:val="28"/>
        </w:rPr>
      </w:pPr>
    </w:p>
    <w:p w:rsidR="005B1852" w:rsidRDefault="005B1852" w:rsidP="005B1852">
      <w:pPr>
        <w:ind w:left="993" w:right="690"/>
        <w:jc w:val="center"/>
        <w:rPr>
          <w:sz w:val="28"/>
          <w:szCs w:val="28"/>
        </w:rPr>
      </w:pPr>
      <w:r w:rsidRPr="00EE28FF">
        <w:rPr>
          <w:sz w:val="28"/>
          <w:szCs w:val="28"/>
        </w:rPr>
        <w:t>ПОСТАНОВЛЕНИЕ</w:t>
      </w:r>
    </w:p>
    <w:p w:rsidR="007F5942" w:rsidRDefault="007F5942" w:rsidP="007F5942">
      <w:pPr>
        <w:suppressAutoHyphens/>
        <w:ind w:firstLine="708"/>
      </w:pPr>
      <w:r>
        <w:rPr>
          <w:b/>
          <w:sz w:val="30"/>
        </w:rPr>
        <w:t xml:space="preserve">                                                     </w:t>
      </w:r>
    </w:p>
    <w:p w:rsidR="007F5942" w:rsidRPr="005B1852" w:rsidRDefault="007F5942" w:rsidP="007F5942">
      <w:pPr>
        <w:suppressAutoHyphens/>
        <w:rPr>
          <w:sz w:val="30"/>
        </w:rPr>
      </w:pPr>
      <w:r>
        <w:rPr>
          <w:sz w:val="28"/>
          <w:szCs w:val="28"/>
        </w:rPr>
        <w:t>«</w:t>
      </w:r>
      <w:r w:rsidR="00FE0132">
        <w:rPr>
          <w:sz w:val="28"/>
          <w:szCs w:val="28"/>
        </w:rPr>
        <w:t>25</w:t>
      </w:r>
      <w:r>
        <w:rPr>
          <w:sz w:val="28"/>
          <w:szCs w:val="28"/>
        </w:rPr>
        <w:t>»</w:t>
      </w:r>
      <w:r w:rsidR="00FE0132">
        <w:rPr>
          <w:sz w:val="28"/>
          <w:szCs w:val="28"/>
        </w:rPr>
        <w:t xml:space="preserve"> августа </w:t>
      </w:r>
      <w:r>
        <w:rPr>
          <w:sz w:val="28"/>
          <w:szCs w:val="28"/>
        </w:rPr>
        <w:t>20</w:t>
      </w:r>
      <w:r w:rsidR="00570C82">
        <w:rPr>
          <w:sz w:val="28"/>
          <w:szCs w:val="28"/>
        </w:rPr>
        <w:t>2</w:t>
      </w:r>
      <w:r w:rsidR="005B1852">
        <w:rPr>
          <w:sz w:val="28"/>
          <w:szCs w:val="28"/>
        </w:rPr>
        <w:t>1</w:t>
      </w:r>
      <w:r w:rsidRPr="00DD5DDE">
        <w:rPr>
          <w:sz w:val="28"/>
          <w:szCs w:val="28"/>
        </w:rPr>
        <w:t xml:space="preserve"> г</w:t>
      </w:r>
      <w:r>
        <w:rPr>
          <w:sz w:val="28"/>
          <w:szCs w:val="28"/>
        </w:rPr>
        <w:t xml:space="preserve">ода                    </w:t>
      </w:r>
      <w:r>
        <w:rPr>
          <w:sz w:val="30"/>
        </w:rPr>
        <w:t xml:space="preserve">№ </w:t>
      </w:r>
      <w:r w:rsidR="00FE0132">
        <w:rPr>
          <w:sz w:val="30"/>
        </w:rPr>
        <w:t>88</w:t>
      </w:r>
      <w:bookmarkStart w:id="0" w:name="_GoBack"/>
      <w:bookmarkEnd w:id="0"/>
      <w:r w:rsidR="005B1852">
        <w:rPr>
          <w:sz w:val="30"/>
        </w:rPr>
        <w:t xml:space="preserve">                           </w:t>
      </w:r>
      <w:r w:rsidRPr="00DD5DDE">
        <w:rPr>
          <w:sz w:val="28"/>
          <w:szCs w:val="28"/>
        </w:rPr>
        <w:t>х.</w:t>
      </w:r>
      <w:r w:rsidR="00570C82">
        <w:rPr>
          <w:sz w:val="28"/>
          <w:szCs w:val="28"/>
        </w:rPr>
        <w:t xml:space="preserve"> </w:t>
      </w:r>
      <w:r w:rsidRPr="00DD5DDE">
        <w:rPr>
          <w:sz w:val="28"/>
          <w:szCs w:val="28"/>
        </w:rPr>
        <w:t>Верхнеподпольный</w:t>
      </w:r>
      <w:r>
        <w:t xml:space="preserve">            </w:t>
      </w:r>
      <w:r>
        <w:rPr>
          <w:sz w:val="30"/>
        </w:rPr>
        <w:t xml:space="preserve">   </w:t>
      </w:r>
    </w:p>
    <w:p w:rsidR="00017E8E" w:rsidRDefault="00017E8E" w:rsidP="00017E8E">
      <w:pPr>
        <w:shd w:val="clear" w:color="auto" w:fill="FFFFFF"/>
        <w:jc w:val="both"/>
        <w:rPr>
          <w:spacing w:val="-2"/>
          <w:sz w:val="28"/>
          <w:szCs w:val="28"/>
        </w:rPr>
      </w:pPr>
    </w:p>
    <w:p w:rsidR="00107B40" w:rsidRPr="005B1852" w:rsidRDefault="00107B40" w:rsidP="005B1852">
      <w:pPr>
        <w:shd w:val="clear" w:color="auto" w:fill="FFFFFF"/>
        <w:jc w:val="center"/>
        <w:rPr>
          <w:spacing w:val="-2"/>
          <w:sz w:val="28"/>
          <w:szCs w:val="28"/>
        </w:rPr>
      </w:pPr>
      <w:r w:rsidRPr="005B1852">
        <w:rPr>
          <w:spacing w:val="-2"/>
          <w:sz w:val="28"/>
          <w:szCs w:val="28"/>
        </w:rPr>
        <w:t>Об утверждении Порядка рассмотрения</w:t>
      </w:r>
      <w:r w:rsidR="005B1852">
        <w:rPr>
          <w:spacing w:val="-2"/>
          <w:sz w:val="28"/>
          <w:szCs w:val="28"/>
        </w:rPr>
        <w:t xml:space="preserve"> </w:t>
      </w:r>
      <w:r w:rsidRPr="005B1852">
        <w:rPr>
          <w:spacing w:val="-2"/>
          <w:sz w:val="28"/>
          <w:szCs w:val="28"/>
        </w:rPr>
        <w:t>заявлений о безвозмездной передаче имущества</w:t>
      </w:r>
      <w:r w:rsidR="005B1852">
        <w:rPr>
          <w:spacing w:val="-2"/>
          <w:sz w:val="28"/>
          <w:szCs w:val="28"/>
        </w:rPr>
        <w:t xml:space="preserve"> </w:t>
      </w:r>
      <w:r w:rsidRPr="005B1852">
        <w:rPr>
          <w:spacing w:val="-2"/>
          <w:sz w:val="28"/>
          <w:szCs w:val="28"/>
        </w:rPr>
        <w:t>общего пользования, расположенного в границах</w:t>
      </w:r>
      <w:r w:rsidR="005B1852">
        <w:rPr>
          <w:spacing w:val="-2"/>
          <w:sz w:val="28"/>
          <w:szCs w:val="28"/>
        </w:rPr>
        <w:t xml:space="preserve"> территории </w:t>
      </w:r>
      <w:r w:rsidRPr="005B1852">
        <w:rPr>
          <w:spacing w:val="-2"/>
          <w:sz w:val="28"/>
          <w:szCs w:val="28"/>
        </w:rPr>
        <w:t>садоводства или огородничества,</w:t>
      </w:r>
      <w:r w:rsidR="005B1852">
        <w:rPr>
          <w:spacing w:val="-2"/>
          <w:sz w:val="28"/>
          <w:szCs w:val="28"/>
        </w:rPr>
        <w:t xml:space="preserve"> </w:t>
      </w:r>
      <w:r w:rsidRPr="005B1852">
        <w:rPr>
          <w:spacing w:val="-2"/>
          <w:sz w:val="28"/>
          <w:szCs w:val="28"/>
        </w:rPr>
        <w:t>в собственность муниципального образования</w:t>
      </w:r>
      <w:r w:rsidR="005B1852">
        <w:rPr>
          <w:spacing w:val="-2"/>
          <w:sz w:val="28"/>
          <w:szCs w:val="28"/>
        </w:rPr>
        <w:t xml:space="preserve"> </w:t>
      </w:r>
      <w:r w:rsidRPr="005B1852">
        <w:rPr>
          <w:spacing w:val="-2"/>
          <w:sz w:val="28"/>
          <w:szCs w:val="28"/>
        </w:rPr>
        <w:t>«Верхнеподпольненское сельское поселение»</w:t>
      </w:r>
    </w:p>
    <w:p w:rsidR="00107B40" w:rsidRPr="005B1852" w:rsidRDefault="00107B40" w:rsidP="005B1852">
      <w:pPr>
        <w:shd w:val="clear" w:color="auto" w:fill="FFFFFF"/>
        <w:jc w:val="center"/>
        <w:rPr>
          <w:spacing w:val="-2"/>
          <w:sz w:val="28"/>
          <w:szCs w:val="28"/>
        </w:rPr>
      </w:pPr>
    </w:p>
    <w:p w:rsidR="00107B40" w:rsidRPr="005B1852" w:rsidRDefault="00107B40" w:rsidP="00E46199">
      <w:pPr>
        <w:ind w:firstLine="851"/>
        <w:jc w:val="both"/>
        <w:rPr>
          <w:sz w:val="28"/>
          <w:szCs w:val="28"/>
        </w:rPr>
      </w:pPr>
      <w:r w:rsidRPr="005B1852">
        <w:rPr>
          <w:sz w:val="28"/>
          <w:szCs w:val="28"/>
        </w:rPr>
        <w:t>В соответствии с Федеральным</w:t>
      </w:r>
      <w:r w:rsidR="00E46199" w:rsidRPr="005B1852">
        <w:rPr>
          <w:sz w:val="28"/>
          <w:szCs w:val="28"/>
        </w:rPr>
        <w:t xml:space="preserve"> законом от 06.10.2003 № 131-ФЗ </w:t>
      </w:r>
      <w:r w:rsidRPr="005B1852">
        <w:rPr>
          <w:sz w:val="28"/>
          <w:szCs w:val="28"/>
        </w:rPr>
        <w:t>«Об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Областным законом от 28.12.2005 № 436-ЗС «О местном самоуправлении в Ростовской области», Областным законом от 07.03.</w:t>
      </w:r>
      <w:r w:rsidR="00DD5C9E" w:rsidRPr="005B1852">
        <w:rPr>
          <w:sz w:val="28"/>
          <w:szCs w:val="28"/>
        </w:rPr>
        <w:t xml:space="preserve">2019 № 100-ЗС </w:t>
      </w:r>
      <w:r w:rsidRPr="005B1852">
        <w:rPr>
          <w:sz w:val="28"/>
          <w:szCs w:val="28"/>
        </w:rPr>
        <w:t>«О некоторых вопросах, связанных с ведением гражданами садоводства и огородничества для собственных нужд в Ростовской области»</w:t>
      </w:r>
    </w:p>
    <w:p w:rsidR="00DD5C9E" w:rsidRDefault="00DD5C9E" w:rsidP="00107B40">
      <w:pPr>
        <w:jc w:val="center"/>
        <w:rPr>
          <w:sz w:val="26"/>
          <w:szCs w:val="26"/>
        </w:rPr>
      </w:pPr>
    </w:p>
    <w:p w:rsidR="00107B40" w:rsidRPr="00FF6EF5" w:rsidRDefault="00107B40" w:rsidP="00107B40">
      <w:pPr>
        <w:jc w:val="center"/>
        <w:rPr>
          <w:sz w:val="28"/>
          <w:szCs w:val="28"/>
        </w:rPr>
      </w:pPr>
      <w:r w:rsidRPr="00FF6EF5">
        <w:rPr>
          <w:sz w:val="28"/>
          <w:szCs w:val="28"/>
        </w:rPr>
        <w:t>ПОСТАНОВЛЯЮ:</w:t>
      </w:r>
    </w:p>
    <w:p w:rsidR="00107B40" w:rsidRPr="00E46199" w:rsidRDefault="00107B40" w:rsidP="00107B40">
      <w:pPr>
        <w:ind w:firstLine="708"/>
        <w:jc w:val="center"/>
        <w:rPr>
          <w:sz w:val="26"/>
          <w:szCs w:val="26"/>
        </w:rPr>
      </w:pPr>
    </w:p>
    <w:p w:rsidR="00107B40" w:rsidRPr="00A66870" w:rsidRDefault="00107B40" w:rsidP="00107B40">
      <w:pPr>
        <w:ind w:firstLine="708"/>
        <w:jc w:val="both"/>
        <w:rPr>
          <w:sz w:val="28"/>
          <w:szCs w:val="28"/>
        </w:rPr>
      </w:pPr>
      <w:r w:rsidRPr="00A66870">
        <w:rPr>
          <w:sz w:val="28"/>
          <w:szCs w:val="28"/>
        </w:rPr>
        <w:t>1. Утвердить Порядок рассмотрения заявлений о безвозмездной передаче имущества общего пользования, расположенного в гран</w:t>
      </w:r>
      <w:r w:rsidR="00DD5C9E" w:rsidRPr="00A66870">
        <w:rPr>
          <w:sz w:val="28"/>
          <w:szCs w:val="28"/>
        </w:rPr>
        <w:t xml:space="preserve">ицах территории садоводства или </w:t>
      </w:r>
      <w:r w:rsidRPr="00A66870">
        <w:rPr>
          <w:sz w:val="28"/>
          <w:szCs w:val="28"/>
        </w:rPr>
        <w:t xml:space="preserve">огородничества, в собственность муниципального образования «Верхнеподпольненское сельское поселение» согласно приложению. </w:t>
      </w:r>
    </w:p>
    <w:p w:rsidR="00313B97" w:rsidRPr="00802E00" w:rsidRDefault="00313B97" w:rsidP="00313B97">
      <w:pPr>
        <w:ind w:firstLine="851"/>
        <w:jc w:val="both"/>
        <w:rPr>
          <w:spacing w:val="-2"/>
          <w:sz w:val="28"/>
          <w:szCs w:val="28"/>
        </w:rPr>
      </w:pPr>
      <w:r>
        <w:rPr>
          <w:spacing w:val="-2"/>
          <w:sz w:val="28"/>
          <w:szCs w:val="28"/>
        </w:rPr>
        <w:t>2</w:t>
      </w:r>
      <w:r w:rsidRPr="00802E00">
        <w:rPr>
          <w:spacing w:val="-2"/>
          <w:sz w:val="28"/>
          <w:szCs w:val="28"/>
        </w:rPr>
        <w:t xml:space="preserve">. Настоящее постановление </w:t>
      </w:r>
      <w:r>
        <w:rPr>
          <w:spacing w:val="-2"/>
          <w:sz w:val="28"/>
          <w:szCs w:val="28"/>
        </w:rPr>
        <w:t xml:space="preserve">подлежит </w:t>
      </w:r>
      <w:r w:rsidRPr="00802E00">
        <w:rPr>
          <w:spacing w:val="-2"/>
          <w:sz w:val="28"/>
          <w:szCs w:val="28"/>
        </w:rPr>
        <w:t>опубликова</w:t>
      </w:r>
      <w:r>
        <w:rPr>
          <w:spacing w:val="-2"/>
          <w:sz w:val="28"/>
          <w:szCs w:val="28"/>
        </w:rPr>
        <w:t>нию</w:t>
      </w:r>
      <w:r w:rsidRPr="00802E00">
        <w:rPr>
          <w:spacing w:val="-2"/>
          <w:sz w:val="28"/>
          <w:szCs w:val="28"/>
        </w:rPr>
        <w:t xml:space="preserve"> в муниципальном печатном органе Верхнеподпольненского сельского поселения газете «Местные ведомости» и разме</w:t>
      </w:r>
      <w:r>
        <w:rPr>
          <w:spacing w:val="-2"/>
          <w:sz w:val="28"/>
          <w:szCs w:val="28"/>
        </w:rPr>
        <w:t>щению</w:t>
      </w:r>
      <w:r w:rsidRPr="00802E00">
        <w:rPr>
          <w:spacing w:val="-2"/>
          <w:sz w:val="28"/>
          <w:szCs w:val="28"/>
        </w:rPr>
        <w:t xml:space="preserve"> на официальном сайте Администрации Верхнеподпольненского сельского поселения в </w:t>
      </w:r>
      <w:r>
        <w:rPr>
          <w:spacing w:val="-2"/>
          <w:sz w:val="28"/>
          <w:szCs w:val="28"/>
        </w:rPr>
        <w:t xml:space="preserve">информационно-телекоммуникационной </w:t>
      </w:r>
      <w:r w:rsidRPr="00802E00">
        <w:rPr>
          <w:spacing w:val="-2"/>
          <w:sz w:val="28"/>
          <w:szCs w:val="28"/>
        </w:rPr>
        <w:t>сети Интернет</w:t>
      </w:r>
      <w:r w:rsidRPr="00BF2850">
        <w:rPr>
          <w:spacing w:val="-2"/>
          <w:sz w:val="28"/>
          <w:szCs w:val="28"/>
        </w:rPr>
        <w:t xml:space="preserve"> </w:t>
      </w:r>
      <w:r>
        <w:rPr>
          <w:spacing w:val="-2"/>
          <w:sz w:val="28"/>
          <w:szCs w:val="28"/>
        </w:rPr>
        <w:t>(</w:t>
      </w:r>
      <w:r w:rsidRPr="00802E00">
        <w:rPr>
          <w:spacing w:val="-2"/>
          <w:sz w:val="28"/>
          <w:szCs w:val="28"/>
          <w:lang w:val="en-US"/>
        </w:rPr>
        <w:t>http</w:t>
      </w:r>
      <w:r w:rsidRPr="00802E00">
        <w:rPr>
          <w:spacing w:val="-2"/>
          <w:sz w:val="28"/>
          <w:szCs w:val="28"/>
        </w:rPr>
        <w:t>://</w:t>
      </w:r>
      <w:r w:rsidRPr="00802E00">
        <w:rPr>
          <w:spacing w:val="-2"/>
          <w:sz w:val="28"/>
          <w:szCs w:val="28"/>
          <w:lang w:val="en-US"/>
        </w:rPr>
        <w:t>verhnepodpolnenskoesp</w:t>
      </w:r>
      <w:r w:rsidRPr="00802E00">
        <w:rPr>
          <w:spacing w:val="-2"/>
          <w:sz w:val="28"/>
          <w:szCs w:val="28"/>
        </w:rPr>
        <w:t>.</w:t>
      </w:r>
      <w:r w:rsidRPr="00802E00">
        <w:rPr>
          <w:spacing w:val="-2"/>
          <w:sz w:val="28"/>
          <w:szCs w:val="28"/>
          <w:lang w:val="en-US"/>
        </w:rPr>
        <w:t>ru</w:t>
      </w:r>
      <w:r w:rsidRPr="00802E00">
        <w:rPr>
          <w:spacing w:val="-2"/>
          <w:sz w:val="28"/>
          <w:szCs w:val="28"/>
        </w:rPr>
        <w:t xml:space="preserve"> /</w:t>
      </w:r>
      <w:r>
        <w:rPr>
          <w:spacing w:val="-2"/>
          <w:sz w:val="28"/>
          <w:szCs w:val="28"/>
        </w:rPr>
        <w:t>)</w:t>
      </w:r>
      <w:r w:rsidRPr="00802E00">
        <w:rPr>
          <w:spacing w:val="-2"/>
          <w:sz w:val="28"/>
          <w:szCs w:val="28"/>
        </w:rPr>
        <w:t>.</w:t>
      </w:r>
    </w:p>
    <w:p w:rsidR="00313B97" w:rsidRPr="00802E00" w:rsidRDefault="00313B97" w:rsidP="00313B97">
      <w:pPr>
        <w:ind w:firstLine="851"/>
        <w:jc w:val="both"/>
        <w:rPr>
          <w:spacing w:val="-2"/>
          <w:sz w:val="28"/>
          <w:szCs w:val="28"/>
        </w:rPr>
      </w:pPr>
      <w:r>
        <w:rPr>
          <w:spacing w:val="-2"/>
          <w:sz w:val="28"/>
          <w:szCs w:val="28"/>
        </w:rPr>
        <w:t>3</w:t>
      </w:r>
      <w:r w:rsidRPr="00802E00">
        <w:rPr>
          <w:spacing w:val="-2"/>
          <w:sz w:val="28"/>
          <w:szCs w:val="28"/>
        </w:rPr>
        <w:t>. Настоящее постановление вступает в силу после его подписания.</w:t>
      </w:r>
    </w:p>
    <w:p w:rsidR="00313B97" w:rsidRPr="00802E00" w:rsidRDefault="00313B97" w:rsidP="00313B97">
      <w:pPr>
        <w:ind w:firstLine="851"/>
        <w:jc w:val="both"/>
        <w:rPr>
          <w:spacing w:val="-2"/>
          <w:sz w:val="28"/>
          <w:szCs w:val="28"/>
        </w:rPr>
      </w:pPr>
      <w:r>
        <w:rPr>
          <w:spacing w:val="-2"/>
          <w:sz w:val="28"/>
          <w:szCs w:val="28"/>
        </w:rPr>
        <w:t>4</w:t>
      </w:r>
      <w:r w:rsidRPr="00802E00">
        <w:rPr>
          <w:spacing w:val="-2"/>
          <w:sz w:val="28"/>
          <w:szCs w:val="28"/>
        </w:rPr>
        <w:t xml:space="preserve">. Контроль за исполнением настоящего постановления возложить на </w:t>
      </w:r>
      <w:r w:rsidR="00604081">
        <w:rPr>
          <w:spacing w:val="-2"/>
          <w:sz w:val="28"/>
          <w:szCs w:val="28"/>
        </w:rPr>
        <w:t>начальника сектора по вопросам имущественных и земельных отношений</w:t>
      </w:r>
      <w:r w:rsidRPr="00802E00">
        <w:rPr>
          <w:spacing w:val="-2"/>
          <w:sz w:val="28"/>
          <w:szCs w:val="28"/>
        </w:rPr>
        <w:t xml:space="preserve"> Администрации Верхнеподпольненского сельского поселения Манченкову И.В.</w:t>
      </w:r>
    </w:p>
    <w:p w:rsidR="00017E8E" w:rsidRPr="00E46199" w:rsidRDefault="00017E8E" w:rsidP="00107B40">
      <w:pPr>
        <w:ind w:firstLine="708"/>
        <w:jc w:val="both"/>
        <w:rPr>
          <w:sz w:val="26"/>
          <w:szCs w:val="26"/>
        </w:rPr>
      </w:pPr>
    </w:p>
    <w:p w:rsidR="00017E8E" w:rsidRPr="00313B97" w:rsidRDefault="00017E8E" w:rsidP="00313B97">
      <w:pPr>
        <w:jc w:val="both"/>
        <w:rPr>
          <w:sz w:val="28"/>
          <w:szCs w:val="28"/>
        </w:rPr>
      </w:pPr>
      <w:r w:rsidRPr="00313B97">
        <w:rPr>
          <w:sz w:val="28"/>
          <w:szCs w:val="28"/>
        </w:rPr>
        <w:t>Глава Администрации</w:t>
      </w:r>
    </w:p>
    <w:p w:rsidR="00017E8E" w:rsidRPr="00313B97" w:rsidRDefault="00017E8E" w:rsidP="00313B97">
      <w:pPr>
        <w:jc w:val="both"/>
        <w:rPr>
          <w:sz w:val="28"/>
          <w:szCs w:val="28"/>
        </w:rPr>
      </w:pPr>
      <w:r w:rsidRPr="00313B97">
        <w:rPr>
          <w:sz w:val="28"/>
          <w:szCs w:val="28"/>
        </w:rPr>
        <w:t>Верхнеподпольненского</w:t>
      </w:r>
    </w:p>
    <w:p w:rsidR="00017E8E" w:rsidRPr="00313B97" w:rsidRDefault="00017E8E" w:rsidP="00313B97">
      <w:pPr>
        <w:jc w:val="both"/>
        <w:rPr>
          <w:sz w:val="28"/>
          <w:szCs w:val="28"/>
        </w:rPr>
      </w:pPr>
      <w:r w:rsidRPr="00313B97">
        <w:rPr>
          <w:sz w:val="28"/>
          <w:szCs w:val="28"/>
        </w:rPr>
        <w:t xml:space="preserve">сельского поселения                     </w:t>
      </w:r>
      <w:r w:rsidR="00313B97">
        <w:rPr>
          <w:sz w:val="28"/>
          <w:szCs w:val="28"/>
        </w:rPr>
        <w:t xml:space="preserve">                        </w:t>
      </w:r>
      <w:r w:rsidRPr="00313B97">
        <w:rPr>
          <w:sz w:val="28"/>
          <w:szCs w:val="28"/>
        </w:rPr>
        <w:t xml:space="preserve">                                    Т.Н. Терских</w:t>
      </w:r>
    </w:p>
    <w:p w:rsidR="00313B97" w:rsidRDefault="00313B97">
      <w:pPr>
        <w:widowControl/>
        <w:autoSpaceDE/>
        <w:autoSpaceDN/>
        <w:adjustRightInd/>
        <w:spacing w:after="200" w:line="276" w:lineRule="auto"/>
      </w:pPr>
      <w:r>
        <w:br w:type="page"/>
      </w:r>
    </w:p>
    <w:p w:rsidR="00E46199" w:rsidRPr="00313B97" w:rsidRDefault="00E46199">
      <w:pPr>
        <w:rPr>
          <w:sz w:val="28"/>
          <w:szCs w:val="28"/>
        </w:rPr>
      </w:pPr>
    </w:p>
    <w:tbl>
      <w:tblPr>
        <w:tblpPr w:leftFromText="180" w:rightFromText="180" w:vertAnchor="text" w:horzAnchor="margin" w:tblpXSpec="right" w:tblpY="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134"/>
        <w:gridCol w:w="1134"/>
        <w:gridCol w:w="74"/>
        <w:gridCol w:w="909"/>
        <w:gridCol w:w="292"/>
        <w:gridCol w:w="567"/>
        <w:gridCol w:w="1026"/>
      </w:tblGrid>
      <w:tr w:rsidR="00107B40" w:rsidRPr="00313B97" w:rsidTr="00AD4F2C">
        <w:trPr>
          <w:cantSplit/>
          <w:trHeight w:val="210"/>
        </w:trPr>
        <w:tc>
          <w:tcPr>
            <w:tcW w:w="5070" w:type="dxa"/>
            <w:vMerge w:val="restart"/>
            <w:tcBorders>
              <w:top w:val="nil"/>
              <w:left w:val="nil"/>
              <w:bottom w:val="nil"/>
              <w:right w:val="nil"/>
            </w:tcBorders>
          </w:tcPr>
          <w:p w:rsidR="00107B40" w:rsidRPr="00313B97" w:rsidRDefault="00107B40" w:rsidP="00E81230">
            <w:pPr>
              <w:ind w:firstLine="709"/>
              <w:rPr>
                <w:sz w:val="28"/>
                <w:szCs w:val="28"/>
              </w:rPr>
            </w:pPr>
          </w:p>
          <w:p w:rsidR="00107B40" w:rsidRPr="00313B97" w:rsidRDefault="00107B40" w:rsidP="00E81230">
            <w:pPr>
              <w:ind w:firstLine="709"/>
              <w:rPr>
                <w:sz w:val="28"/>
                <w:szCs w:val="28"/>
              </w:rPr>
            </w:pPr>
          </w:p>
          <w:p w:rsidR="00107B40" w:rsidRPr="00313B97" w:rsidRDefault="00107B40" w:rsidP="00E81230">
            <w:pPr>
              <w:ind w:firstLine="709"/>
              <w:rPr>
                <w:sz w:val="28"/>
                <w:szCs w:val="28"/>
              </w:rPr>
            </w:pPr>
          </w:p>
          <w:p w:rsidR="00107B40" w:rsidRPr="00313B97" w:rsidRDefault="00107B40" w:rsidP="00E81230">
            <w:pPr>
              <w:ind w:firstLine="709"/>
              <w:rPr>
                <w:sz w:val="28"/>
                <w:szCs w:val="28"/>
              </w:rPr>
            </w:pPr>
          </w:p>
        </w:tc>
        <w:tc>
          <w:tcPr>
            <w:tcW w:w="2342" w:type="dxa"/>
            <w:gridSpan w:val="3"/>
            <w:tcBorders>
              <w:top w:val="nil"/>
              <w:left w:val="nil"/>
              <w:bottom w:val="nil"/>
              <w:right w:val="nil"/>
            </w:tcBorders>
          </w:tcPr>
          <w:p w:rsidR="00107B40" w:rsidRPr="00313B97" w:rsidRDefault="00107B40" w:rsidP="00DD5C9E">
            <w:pPr>
              <w:rPr>
                <w:sz w:val="28"/>
                <w:szCs w:val="28"/>
              </w:rPr>
            </w:pPr>
            <w:r w:rsidRPr="00313B97">
              <w:rPr>
                <w:sz w:val="28"/>
                <w:szCs w:val="28"/>
              </w:rPr>
              <w:t>Приложение</w:t>
            </w:r>
          </w:p>
        </w:tc>
        <w:tc>
          <w:tcPr>
            <w:tcW w:w="909" w:type="dxa"/>
            <w:tcBorders>
              <w:top w:val="nil"/>
              <w:left w:val="nil"/>
              <w:bottom w:val="nil"/>
              <w:right w:val="nil"/>
            </w:tcBorders>
          </w:tcPr>
          <w:p w:rsidR="00107B40" w:rsidRPr="00313B97" w:rsidRDefault="00107B40" w:rsidP="00DD5C9E">
            <w:pPr>
              <w:rPr>
                <w:sz w:val="28"/>
                <w:szCs w:val="28"/>
              </w:rPr>
            </w:pPr>
          </w:p>
        </w:tc>
        <w:tc>
          <w:tcPr>
            <w:tcW w:w="1885" w:type="dxa"/>
            <w:gridSpan w:val="3"/>
            <w:tcBorders>
              <w:top w:val="nil"/>
              <w:left w:val="nil"/>
              <w:bottom w:val="nil"/>
              <w:right w:val="nil"/>
            </w:tcBorders>
          </w:tcPr>
          <w:p w:rsidR="00107B40" w:rsidRPr="00313B97" w:rsidRDefault="00107B40" w:rsidP="00DD5C9E">
            <w:pPr>
              <w:rPr>
                <w:sz w:val="28"/>
                <w:szCs w:val="28"/>
              </w:rPr>
            </w:pPr>
          </w:p>
        </w:tc>
      </w:tr>
      <w:tr w:rsidR="00107B40" w:rsidRPr="00313B97" w:rsidTr="00AD4F2C">
        <w:trPr>
          <w:cantSplit/>
          <w:trHeight w:val="461"/>
        </w:trPr>
        <w:tc>
          <w:tcPr>
            <w:tcW w:w="5070" w:type="dxa"/>
            <w:vMerge/>
            <w:tcBorders>
              <w:top w:val="nil"/>
              <w:left w:val="nil"/>
              <w:bottom w:val="nil"/>
              <w:right w:val="nil"/>
            </w:tcBorders>
          </w:tcPr>
          <w:p w:rsidR="00107B40" w:rsidRPr="00313B97" w:rsidRDefault="00107B40" w:rsidP="00E81230">
            <w:pPr>
              <w:ind w:firstLine="709"/>
              <w:rPr>
                <w:sz w:val="28"/>
                <w:szCs w:val="28"/>
              </w:rPr>
            </w:pPr>
          </w:p>
        </w:tc>
        <w:tc>
          <w:tcPr>
            <w:tcW w:w="5136" w:type="dxa"/>
            <w:gridSpan w:val="7"/>
            <w:tcBorders>
              <w:top w:val="nil"/>
              <w:left w:val="nil"/>
              <w:bottom w:val="nil"/>
              <w:right w:val="nil"/>
            </w:tcBorders>
          </w:tcPr>
          <w:p w:rsidR="00107B40" w:rsidRPr="00313B97" w:rsidRDefault="00107B40" w:rsidP="00DD5C9E">
            <w:pPr>
              <w:rPr>
                <w:sz w:val="28"/>
                <w:szCs w:val="28"/>
              </w:rPr>
            </w:pPr>
            <w:r w:rsidRPr="00313B97">
              <w:rPr>
                <w:sz w:val="28"/>
                <w:szCs w:val="28"/>
              </w:rPr>
              <w:t xml:space="preserve">к постановлению </w:t>
            </w:r>
          </w:p>
          <w:p w:rsidR="00107B40" w:rsidRPr="00313B97" w:rsidRDefault="00107B40" w:rsidP="00DD5C9E">
            <w:pPr>
              <w:rPr>
                <w:sz w:val="28"/>
                <w:szCs w:val="28"/>
              </w:rPr>
            </w:pPr>
            <w:r w:rsidRPr="00313B97">
              <w:rPr>
                <w:sz w:val="28"/>
                <w:szCs w:val="28"/>
              </w:rPr>
              <w:t xml:space="preserve">Администрации </w:t>
            </w:r>
            <w:r w:rsidR="00DD5C9E" w:rsidRPr="00313B97">
              <w:rPr>
                <w:sz w:val="28"/>
                <w:szCs w:val="28"/>
              </w:rPr>
              <w:t>Верхнеподпольненского сельского поселения</w:t>
            </w:r>
            <w:r w:rsidRPr="00313B97">
              <w:rPr>
                <w:sz w:val="28"/>
                <w:szCs w:val="28"/>
              </w:rPr>
              <w:t xml:space="preserve"> </w:t>
            </w:r>
          </w:p>
        </w:tc>
      </w:tr>
      <w:tr w:rsidR="00107B40" w:rsidRPr="00313B97" w:rsidTr="00AD4F2C">
        <w:trPr>
          <w:cantSplit/>
          <w:trHeight w:val="297"/>
        </w:trPr>
        <w:tc>
          <w:tcPr>
            <w:tcW w:w="5070" w:type="dxa"/>
            <w:vMerge/>
            <w:tcBorders>
              <w:top w:val="nil"/>
              <w:left w:val="nil"/>
              <w:bottom w:val="nil"/>
              <w:right w:val="nil"/>
            </w:tcBorders>
          </w:tcPr>
          <w:p w:rsidR="00107B40" w:rsidRPr="00313B97" w:rsidRDefault="00107B40" w:rsidP="00E81230">
            <w:pPr>
              <w:ind w:firstLine="709"/>
              <w:rPr>
                <w:sz w:val="28"/>
                <w:szCs w:val="28"/>
              </w:rPr>
            </w:pPr>
          </w:p>
        </w:tc>
        <w:tc>
          <w:tcPr>
            <w:tcW w:w="1134" w:type="dxa"/>
            <w:tcBorders>
              <w:top w:val="nil"/>
              <w:left w:val="nil"/>
              <w:bottom w:val="nil"/>
              <w:right w:val="nil"/>
            </w:tcBorders>
          </w:tcPr>
          <w:p w:rsidR="00107B40" w:rsidRPr="00313B97" w:rsidRDefault="00DD5C9E" w:rsidP="00DD5C9E">
            <w:pPr>
              <w:rPr>
                <w:sz w:val="28"/>
                <w:szCs w:val="28"/>
              </w:rPr>
            </w:pPr>
            <w:r w:rsidRPr="00313B97">
              <w:rPr>
                <w:sz w:val="28"/>
                <w:szCs w:val="28"/>
              </w:rPr>
              <w:t xml:space="preserve">от </w:t>
            </w:r>
          </w:p>
        </w:tc>
        <w:tc>
          <w:tcPr>
            <w:tcW w:w="1134" w:type="dxa"/>
            <w:tcBorders>
              <w:top w:val="nil"/>
              <w:left w:val="nil"/>
              <w:bottom w:val="nil"/>
              <w:right w:val="nil"/>
            </w:tcBorders>
          </w:tcPr>
          <w:p w:rsidR="00107B40" w:rsidRPr="00313B97" w:rsidRDefault="00107B40" w:rsidP="00DD5C9E">
            <w:pPr>
              <w:rPr>
                <w:sz w:val="28"/>
                <w:szCs w:val="28"/>
              </w:rPr>
            </w:pPr>
          </w:p>
        </w:tc>
        <w:tc>
          <w:tcPr>
            <w:tcW w:w="1275" w:type="dxa"/>
            <w:gridSpan w:val="3"/>
            <w:tcBorders>
              <w:top w:val="nil"/>
              <w:left w:val="nil"/>
              <w:bottom w:val="nil"/>
              <w:right w:val="nil"/>
            </w:tcBorders>
          </w:tcPr>
          <w:p w:rsidR="00107B40" w:rsidRPr="00313B97" w:rsidRDefault="00107B40" w:rsidP="00313B97">
            <w:pPr>
              <w:rPr>
                <w:sz w:val="28"/>
                <w:szCs w:val="28"/>
              </w:rPr>
            </w:pPr>
            <w:r w:rsidRPr="00313B97">
              <w:rPr>
                <w:sz w:val="28"/>
                <w:szCs w:val="28"/>
              </w:rPr>
              <w:t>202</w:t>
            </w:r>
            <w:r w:rsidR="00313B97" w:rsidRPr="00313B97">
              <w:rPr>
                <w:sz w:val="28"/>
                <w:szCs w:val="28"/>
              </w:rPr>
              <w:t>1</w:t>
            </w:r>
          </w:p>
        </w:tc>
        <w:tc>
          <w:tcPr>
            <w:tcW w:w="567" w:type="dxa"/>
            <w:tcBorders>
              <w:top w:val="nil"/>
              <w:left w:val="nil"/>
              <w:bottom w:val="nil"/>
              <w:right w:val="nil"/>
            </w:tcBorders>
          </w:tcPr>
          <w:p w:rsidR="00107B40" w:rsidRPr="00313B97" w:rsidRDefault="00107B40" w:rsidP="00DD5C9E">
            <w:pPr>
              <w:rPr>
                <w:sz w:val="28"/>
                <w:szCs w:val="28"/>
              </w:rPr>
            </w:pPr>
            <w:r w:rsidRPr="00313B97">
              <w:rPr>
                <w:sz w:val="28"/>
                <w:szCs w:val="28"/>
              </w:rPr>
              <w:t>№</w:t>
            </w:r>
          </w:p>
        </w:tc>
        <w:tc>
          <w:tcPr>
            <w:tcW w:w="1026" w:type="dxa"/>
            <w:tcBorders>
              <w:top w:val="nil"/>
              <w:left w:val="nil"/>
              <w:bottom w:val="nil"/>
              <w:right w:val="nil"/>
            </w:tcBorders>
          </w:tcPr>
          <w:p w:rsidR="00107B40" w:rsidRPr="00313B97" w:rsidRDefault="00107B40" w:rsidP="00DD5C9E">
            <w:pPr>
              <w:rPr>
                <w:sz w:val="28"/>
                <w:szCs w:val="28"/>
              </w:rPr>
            </w:pPr>
          </w:p>
        </w:tc>
      </w:tr>
    </w:tbl>
    <w:p w:rsidR="00107B40" w:rsidRPr="00313B97" w:rsidRDefault="00107B40" w:rsidP="00107B40">
      <w:pPr>
        <w:jc w:val="both"/>
        <w:rPr>
          <w:sz w:val="28"/>
          <w:szCs w:val="28"/>
        </w:rPr>
      </w:pPr>
    </w:p>
    <w:p w:rsidR="00107B40" w:rsidRPr="00313B97" w:rsidRDefault="00107B40" w:rsidP="00107B40">
      <w:pPr>
        <w:jc w:val="both"/>
        <w:rPr>
          <w:sz w:val="28"/>
          <w:szCs w:val="28"/>
        </w:rPr>
      </w:pPr>
    </w:p>
    <w:p w:rsidR="00107B40" w:rsidRPr="00F63303" w:rsidRDefault="00107B40" w:rsidP="00107B40">
      <w:pPr>
        <w:jc w:val="center"/>
        <w:rPr>
          <w:sz w:val="28"/>
          <w:szCs w:val="28"/>
        </w:rPr>
      </w:pPr>
      <w:r w:rsidRPr="00F63303">
        <w:rPr>
          <w:sz w:val="28"/>
          <w:szCs w:val="28"/>
        </w:rPr>
        <w:t xml:space="preserve">ПОРЯДОК </w:t>
      </w:r>
    </w:p>
    <w:p w:rsidR="00107B40" w:rsidRPr="00F63303" w:rsidRDefault="00107B40" w:rsidP="00107B40">
      <w:pPr>
        <w:jc w:val="center"/>
        <w:rPr>
          <w:sz w:val="28"/>
          <w:szCs w:val="28"/>
        </w:rPr>
      </w:pPr>
      <w:r w:rsidRPr="00F63303">
        <w:rPr>
          <w:sz w:val="28"/>
          <w:szCs w:val="28"/>
        </w:rPr>
        <w:t xml:space="preserve">рассмотрения заявлений о безвозмездной передаче имущества общего пользования, расположенного в границах территории садоводства или огородничества, в собственность муниципального образования </w:t>
      </w:r>
    </w:p>
    <w:p w:rsidR="00107B40" w:rsidRPr="00F63303" w:rsidRDefault="00107B40" w:rsidP="00107B40">
      <w:pPr>
        <w:jc w:val="center"/>
        <w:rPr>
          <w:sz w:val="28"/>
          <w:szCs w:val="28"/>
        </w:rPr>
      </w:pPr>
      <w:r w:rsidRPr="00F63303">
        <w:rPr>
          <w:sz w:val="28"/>
          <w:szCs w:val="28"/>
        </w:rPr>
        <w:t>«</w:t>
      </w:r>
      <w:r w:rsidR="0017213F" w:rsidRPr="00F63303">
        <w:rPr>
          <w:sz w:val="28"/>
          <w:szCs w:val="28"/>
        </w:rPr>
        <w:t>Верхнеподпольненское сельское поселение</w:t>
      </w:r>
      <w:r w:rsidRPr="00F63303">
        <w:rPr>
          <w:sz w:val="28"/>
          <w:szCs w:val="28"/>
        </w:rPr>
        <w:t>»</w:t>
      </w:r>
    </w:p>
    <w:p w:rsidR="00107B40" w:rsidRPr="00F63303" w:rsidRDefault="00107B40" w:rsidP="00107B40">
      <w:pPr>
        <w:rPr>
          <w:sz w:val="28"/>
          <w:szCs w:val="28"/>
        </w:rPr>
      </w:pPr>
    </w:p>
    <w:p w:rsidR="00107B40" w:rsidRPr="00F63303" w:rsidRDefault="00107B40" w:rsidP="00107B40">
      <w:pPr>
        <w:ind w:firstLine="709"/>
        <w:jc w:val="both"/>
        <w:rPr>
          <w:sz w:val="28"/>
          <w:szCs w:val="28"/>
        </w:rPr>
      </w:pPr>
      <w:r w:rsidRPr="00F63303">
        <w:rPr>
          <w:sz w:val="28"/>
          <w:szCs w:val="28"/>
        </w:rPr>
        <w:t>1. Настоящий Порядок определяет процедуру рассмотрения заявлений о безвозмездной передаче имущества общего пользования, расположенного в границах территории садоводства или огородничества, в собственность муниципального образования «</w:t>
      </w:r>
      <w:r w:rsidR="00365BB9" w:rsidRPr="00F63303">
        <w:rPr>
          <w:sz w:val="28"/>
          <w:szCs w:val="28"/>
        </w:rPr>
        <w:t>Верхнеподпольненское сельское поселение</w:t>
      </w:r>
      <w:r w:rsidRPr="00F63303">
        <w:rPr>
          <w:sz w:val="28"/>
          <w:szCs w:val="28"/>
        </w:rPr>
        <w:t>», перечень документов, предоставляемых садоводческим некоммерческим товариществом, огородническим некоммерческим товариществом или участниками общей долевой собственности на имущество общего пользования, расположенное в границах территории садоводства или огородничества (далее – имущество общего пользования), порядок и сроки их рассмотрения, порядок подготовки заключений о возможности или невозможности использования и содержания передаваемого имущества, основания для принятия решения об отказе в принятии имущества общего пользования в собственность муниципального образования «</w:t>
      </w:r>
      <w:r w:rsidR="0037060A" w:rsidRPr="00F63303">
        <w:rPr>
          <w:sz w:val="28"/>
          <w:szCs w:val="28"/>
        </w:rPr>
        <w:t>Верхнеподпольненское сельское поселение</w:t>
      </w:r>
      <w:r w:rsidRPr="00F63303">
        <w:rPr>
          <w:sz w:val="28"/>
          <w:szCs w:val="28"/>
        </w:rPr>
        <w:t xml:space="preserve">» (далее – муниципальная собственность) и не распространяется на бесхозяйное имущество, расположенное в границах территории </w:t>
      </w:r>
      <w:r w:rsidRPr="00F63303">
        <w:rPr>
          <w:bCs/>
          <w:sz w:val="28"/>
          <w:szCs w:val="28"/>
        </w:rPr>
        <w:t>ведения гражданами садоводства и огородничества для собственных нужд</w:t>
      </w:r>
      <w:r w:rsidRPr="00F63303">
        <w:rPr>
          <w:sz w:val="28"/>
          <w:szCs w:val="28"/>
        </w:rPr>
        <w:t xml:space="preserve">. </w:t>
      </w:r>
    </w:p>
    <w:p w:rsidR="00107B40" w:rsidRPr="00F63303" w:rsidRDefault="00107B40" w:rsidP="00107B40">
      <w:pPr>
        <w:ind w:firstLine="708"/>
        <w:jc w:val="both"/>
        <w:rPr>
          <w:sz w:val="28"/>
          <w:szCs w:val="28"/>
        </w:rPr>
      </w:pPr>
      <w:r w:rsidRPr="00F63303">
        <w:rPr>
          <w:sz w:val="28"/>
          <w:szCs w:val="28"/>
        </w:rPr>
        <w:t>2. Настоящий Порядок распространяе</w:t>
      </w:r>
      <w:r w:rsidR="0037060A" w:rsidRPr="00F63303">
        <w:rPr>
          <w:sz w:val="28"/>
          <w:szCs w:val="28"/>
        </w:rPr>
        <w:t xml:space="preserve">т свое действие на </w:t>
      </w:r>
      <w:r w:rsidRPr="00F63303">
        <w:rPr>
          <w:sz w:val="28"/>
          <w:szCs w:val="28"/>
        </w:rPr>
        <w:t>имущество общего пользования (</w:t>
      </w:r>
      <w:r w:rsidR="00484F58">
        <w:rPr>
          <w:sz w:val="28"/>
          <w:szCs w:val="28"/>
        </w:rPr>
        <w:t>объекты электросетевого и газового хозяйства</w:t>
      </w:r>
      <w:r w:rsidRPr="00F63303">
        <w:rPr>
          <w:sz w:val="28"/>
          <w:szCs w:val="28"/>
        </w:rPr>
        <w:t xml:space="preserve">), указанное в п. 1 настоящего Порядка и расположенное в границах </w:t>
      </w:r>
      <w:r w:rsidR="0037060A" w:rsidRPr="00F63303">
        <w:rPr>
          <w:sz w:val="28"/>
          <w:szCs w:val="28"/>
        </w:rPr>
        <w:t xml:space="preserve">Верхнеподпольненского </w:t>
      </w:r>
      <w:r w:rsidRPr="00F63303">
        <w:rPr>
          <w:sz w:val="28"/>
          <w:szCs w:val="28"/>
        </w:rPr>
        <w:t>сельск</w:t>
      </w:r>
      <w:r w:rsidR="0037060A" w:rsidRPr="00F63303">
        <w:rPr>
          <w:sz w:val="28"/>
          <w:szCs w:val="28"/>
        </w:rPr>
        <w:t>ого</w:t>
      </w:r>
      <w:r w:rsidRPr="00F63303">
        <w:rPr>
          <w:sz w:val="28"/>
          <w:szCs w:val="28"/>
        </w:rPr>
        <w:t xml:space="preserve"> поселени</w:t>
      </w:r>
      <w:r w:rsidR="0037060A" w:rsidRPr="00F63303">
        <w:rPr>
          <w:sz w:val="28"/>
          <w:szCs w:val="28"/>
        </w:rPr>
        <w:t>я</w:t>
      </w:r>
      <w:r w:rsidRPr="00F63303">
        <w:rPr>
          <w:sz w:val="28"/>
          <w:szCs w:val="28"/>
        </w:rPr>
        <w:t>.</w:t>
      </w:r>
    </w:p>
    <w:p w:rsidR="00107B40" w:rsidRPr="00F63303" w:rsidRDefault="00107B40" w:rsidP="00107B40">
      <w:pPr>
        <w:spacing w:line="223" w:lineRule="auto"/>
        <w:ind w:firstLine="709"/>
        <w:jc w:val="both"/>
        <w:rPr>
          <w:sz w:val="28"/>
          <w:szCs w:val="28"/>
        </w:rPr>
      </w:pPr>
      <w:r w:rsidRPr="00F63303">
        <w:rPr>
          <w:sz w:val="28"/>
          <w:szCs w:val="28"/>
        </w:rPr>
        <w:t>3. Заявление товарищества или участников общей долевой собственности о безвозмездной передаче имущества общего пользования в муниципальную собственность муниципального образования «</w:t>
      </w:r>
      <w:r w:rsidR="00357FB6" w:rsidRPr="00F63303">
        <w:rPr>
          <w:sz w:val="28"/>
          <w:szCs w:val="28"/>
        </w:rPr>
        <w:t>Верхнеподпольненское сельское поселение</w:t>
      </w:r>
      <w:r w:rsidRPr="00F63303">
        <w:rPr>
          <w:sz w:val="28"/>
          <w:szCs w:val="28"/>
        </w:rPr>
        <w:t xml:space="preserve">» составляется по форме согласно приложению к настоящему Порядку и подается </w:t>
      </w:r>
      <w:r w:rsidR="00357FB6" w:rsidRPr="00F63303">
        <w:rPr>
          <w:sz w:val="28"/>
          <w:szCs w:val="28"/>
        </w:rPr>
        <w:t>на имя Главы Администрации Верхнеподпольненского сельского поселения</w:t>
      </w:r>
      <w:r w:rsidRPr="00F63303">
        <w:rPr>
          <w:sz w:val="28"/>
          <w:szCs w:val="28"/>
        </w:rPr>
        <w:t xml:space="preserve"> (далее – </w:t>
      </w:r>
      <w:r w:rsidR="00357FB6" w:rsidRPr="00F63303">
        <w:rPr>
          <w:sz w:val="28"/>
          <w:szCs w:val="28"/>
        </w:rPr>
        <w:t>Глава Администрации</w:t>
      </w:r>
      <w:r w:rsidRPr="00F63303">
        <w:rPr>
          <w:sz w:val="28"/>
          <w:szCs w:val="28"/>
        </w:rPr>
        <w:t xml:space="preserve">). </w:t>
      </w:r>
    </w:p>
    <w:p w:rsidR="00107B40" w:rsidRPr="00F63303" w:rsidRDefault="00107B40" w:rsidP="00107B40">
      <w:pPr>
        <w:ind w:firstLine="709"/>
        <w:jc w:val="both"/>
        <w:rPr>
          <w:sz w:val="28"/>
          <w:szCs w:val="28"/>
        </w:rPr>
      </w:pPr>
      <w:r w:rsidRPr="00F63303">
        <w:rPr>
          <w:sz w:val="28"/>
          <w:szCs w:val="28"/>
        </w:rPr>
        <w:t xml:space="preserve">4. К заявлению о безвозмездной передаче имущества общего пользования в муниципальную собственность прикладываются: </w:t>
      </w:r>
    </w:p>
    <w:p w:rsidR="00107B40" w:rsidRPr="00F63303" w:rsidRDefault="00107B40" w:rsidP="00107B40">
      <w:pPr>
        <w:spacing w:line="223" w:lineRule="auto"/>
        <w:ind w:firstLine="567"/>
        <w:jc w:val="both"/>
        <w:rPr>
          <w:sz w:val="28"/>
          <w:szCs w:val="28"/>
        </w:rPr>
      </w:pPr>
      <w:r w:rsidRPr="00F63303">
        <w:rPr>
          <w:sz w:val="28"/>
          <w:szCs w:val="28"/>
        </w:rPr>
        <w:t xml:space="preserve">заверенная председателем товарищества копия протокола (выписка из протокола) общего собрания членов товарищества, на котором в установленном законом порядке принято решение о безвозмездной передаче имущества общего пользования в муниципальную собственность, в случае если </w:t>
      </w:r>
      <w:r w:rsidRPr="00F63303">
        <w:rPr>
          <w:sz w:val="28"/>
          <w:szCs w:val="28"/>
        </w:rPr>
        <w:lastRenderedPageBreak/>
        <w:t>имущество общего пользования принадлежит товариществу;</w:t>
      </w:r>
    </w:p>
    <w:p w:rsidR="00107B40" w:rsidRPr="00F63303" w:rsidRDefault="00107B40" w:rsidP="00107B40">
      <w:pPr>
        <w:spacing w:line="223" w:lineRule="auto"/>
        <w:ind w:firstLine="567"/>
        <w:jc w:val="both"/>
        <w:rPr>
          <w:sz w:val="28"/>
          <w:szCs w:val="28"/>
        </w:rPr>
      </w:pPr>
      <w:r w:rsidRPr="00F63303">
        <w:rPr>
          <w:sz w:val="28"/>
          <w:szCs w:val="28"/>
        </w:rPr>
        <w:t xml:space="preserve">согласие на безвозмездную передачу имущества общего пользования в муниципальную собственность, подписанное всеми участниками общей долевой собственности, в случае если передаваемое имущество общего пользования принадлежит участникам общей долевой собственности. Согласие должно содержать перечень лиц – участников общей долевой собственности с указанием фамилии, имени, отчества (последнее – при наличии) участников общей долевой собственности, реквизитов (дата и номер) документов, удостоверяющих личность, размеров их долей в праве общей долевой собственности на имущество общего пользования и подписи; </w:t>
      </w:r>
    </w:p>
    <w:p w:rsidR="00107B40" w:rsidRPr="00F63303" w:rsidRDefault="00357FB6" w:rsidP="00107B40">
      <w:pPr>
        <w:ind w:firstLine="709"/>
        <w:jc w:val="both"/>
        <w:rPr>
          <w:sz w:val="28"/>
          <w:szCs w:val="28"/>
        </w:rPr>
      </w:pPr>
      <w:r w:rsidRPr="00F63303">
        <w:rPr>
          <w:sz w:val="28"/>
          <w:szCs w:val="28"/>
        </w:rPr>
        <w:t xml:space="preserve">документы, подтверждающие </w:t>
      </w:r>
      <w:r w:rsidR="00107B40" w:rsidRPr="00F63303">
        <w:rPr>
          <w:sz w:val="28"/>
          <w:szCs w:val="28"/>
        </w:rPr>
        <w:t xml:space="preserve">полномочия на подписание заявления (доверенность, выписка из протокола), заверенные в установленном законодательством порядке копии правоустанавливающих документов на передаваемое безвозмездно в муниципальную собственность имущество общего пользования. </w:t>
      </w:r>
    </w:p>
    <w:p w:rsidR="00107B40" w:rsidRPr="00F63303" w:rsidRDefault="00107B40" w:rsidP="00107B40">
      <w:pPr>
        <w:ind w:firstLine="709"/>
        <w:jc w:val="both"/>
        <w:rPr>
          <w:sz w:val="28"/>
          <w:szCs w:val="28"/>
        </w:rPr>
      </w:pPr>
      <w:r w:rsidRPr="00F63303">
        <w:rPr>
          <w:sz w:val="28"/>
          <w:szCs w:val="28"/>
        </w:rPr>
        <w:t xml:space="preserve">Заявление и приложенные к нему документы не должны содержать подчистки либо приписки, зачеркнутые слова и иные неоговоренные в них исправления, а также серьезные повреждения, не позволяющие однозначно истолковать их содержание. </w:t>
      </w:r>
    </w:p>
    <w:p w:rsidR="00107B40" w:rsidRPr="00F63303" w:rsidRDefault="00107B40" w:rsidP="00107B40">
      <w:pPr>
        <w:ind w:firstLine="709"/>
        <w:jc w:val="both"/>
        <w:rPr>
          <w:sz w:val="28"/>
          <w:szCs w:val="28"/>
        </w:rPr>
      </w:pPr>
      <w:r w:rsidRPr="00F63303">
        <w:rPr>
          <w:sz w:val="28"/>
          <w:szCs w:val="28"/>
        </w:rPr>
        <w:t xml:space="preserve">5. </w:t>
      </w:r>
      <w:r w:rsidR="00F659BB" w:rsidRPr="00F63303">
        <w:rPr>
          <w:sz w:val="28"/>
          <w:szCs w:val="28"/>
        </w:rPr>
        <w:t>З</w:t>
      </w:r>
      <w:r w:rsidRPr="00F63303">
        <w:rPr>
          <w:sz w:val="28"/>
          <w:szCs w:val="28"/>
        </w:rPr>
        <w:t xml:space="preserve">аявление товарищества или участников общей долевой собственности о безвозмездной передаче имущества общего пользования в муниципальную собственность </w:t>
      </w:r>
      <w:r w:rsidR="00290ED7" w:rsidRPr="00F63303">
        <w:rPr>
          <w:sz w:val="28"/>
          <w:szCs w:val="28"/>
        </w:rPr>
        <w:t xml:space="preserve">регистрируется </w:t>
      </w:r>
      <w:r w:rsidRPr="00F63303">
        <w:rPr>
          <w:sz w:val="28"/>
          <w:szCs w:val="28"/>
        </w:rPr>
        <w:t xml:space="preserve">в день его поступления в соответствии с общими правилами делопроизводства в Администрации </w:t>
      </w:r>
      <w:r w:rsidR="00290ED7" w:rsidRPr="00F63303">
        <w:rPr>
          <w:sz w:val="28"/>
          <w:szCs w:val="28"/>
        </w:rPr>
        <w:t>Верхнеподпольненского сельского поселения</w:t>
      </w:r>
      <w:r w:rsidRPr="00F63303">
        <w:rPr>
          <w:sz w:val="28"/>
          <w:szCs w:val="28"/>
        </w:rPr>
        <w:t>.</w:t>
      </w:r>
    </w:p>
    <w:p w:rsidR="00107B40" w:rsidRPr="00F63303" w:rsidRDefault="00107B40" w:rsidP="00107B40">
      <w:pPr>
        <w:ind w:firstLine="709"/>
        <w:jc w:val="both"/>
        <w:rPr>
          <w:sz w:val="28"/>
          <w:szCs w:val="28"/>
        </w:rPr>
      </w:pPr>
      <w:r w:rsidRPr="00F63303">
        <w:rPr>
          <w:sz w:val="28"/>
          <w:szCs w:val="28"/>
        </w:rPr>
        <w:t xml:space="preserve">6. Заявление должно быть рассмотрено в течение 30 календарных дней со дня его поступления в </w:t>
      </w:r>
      <w:r w:rsidR="00290ED7" w:rsidRPr="00F63303">
        <w:rPr>
          <w:sz w:val="28"/>
          <w:szCs w:val="28"/>
        </w:rPr>
        <w:t>Администрацию Верхнеподпольненского сельского поселения.</w:t>
      </w:r>
    </w:p>
    <w:p w:rsidR="00107B40" w:rsidRPr="00F63303" w:rsidRDefault="00107B40" w:rsidP="00107B40">
      <w:pPr>
        <w:ind w:firstLine="709"/>
        <w:jc w:val="both"/>
        <w:rPr>
          <w:sz w:val="28"/>
          <w:szCs w:val="28"/>
        </w:rPr>
      </w:pPr>
      <w:r w:rsidRPr="00F63303">
        <w:rPr>
          <w:sz w:val="28"/>
          <w:szCs w:val="28"/>
        </w:rPr>
        <w:t xml:space="preserve">7. В случае, если поступившее заявление и приложенные к нему документы не соответствуют по содержанию и составу требованиям, установленным пунктами 3 и 4 настоящего Порядка, в течение 3 рабочих дней со дня поступления заявления и документов </w:t>
      </w:r>
      <w:r w:rsidR="00AE6B1D" w:rsidRPr="00F63303">
        <w:rPr>
          <w:sz w:val="28"/>
          <w:szCs w:val="28"/>
        </w:rPr>
        <w:t>принимается</w:t>
      </w:r>
      <w:r w:rsidRPr="00F63303">
        <w:rPr>
          <w:sz w:val="28"/>
          <w:szCs w:val="28"/>
        </w:rPr>
        <w:t xml:space="preserve"> решение об отказе в рассмотрении заявления. </w:t>
      </w:r>
    </w:p>
    <w:p w:rsidR="00107B40" w:rsidRPr="00F63303" w:rsidRDefault="00107B40" w:rsidP="00107B40">
      <w:pPr>
        <w:ind w:firstLine="709"/>
        <w:jc w:val="both"/>
        <w:rPr>
          <w:sz w:val="28"/>
          <w:szCs w:val="28"/>
        </w:rPr>
      </w:pPr>
      <w:r w:rsidRPr="00F63303">
        <w:rPr>
          <w:sz w:val="28"/>
          <w:szCs w:val="28"/>
        </w:rPr>
        <w:t xml:space="preserve">При принятии решения об отказе в рассмотрении заявления заявителю в течение 3 рабочих дней со дня принятия такого решения направляется уведомление, в котором указываются причины отказа. Указанный отказ не препятствует повторному обращению в случае устранения нарушений. </w:t>
      </w:r>
    </w:p>
    <w:p w:rsidR="00107B40" w:rsidRPr="00F63303" w:rsidRDefault="00107B40" w:rsidP="00107B40">
      <w:pPr>
        <w:spacing w:line="223" w:lineRule="auto"/>
        <w:ind w:firstLine="567"/>
        <w:contextualSpacing/>
        <w:jc w:val="both"/>
        <w:rPr>
          <w:sz w:val="28"/>
          <w:szCs w:val="28"/>
        </w:rPr>
      </w:pPr>
      <w:r w:rsidRPr="00F63303">
        <w:rPr>
          <w:sz w:val="28"/>
          <w:szCs w:val="28"/>
        </w:rPr>
        <w:t xml:space="preserve">8. В случае отсутствия оснований для отказа в рассмотрении заявления </w:t>
      </w:r>
      <w:r w:rsidR="00E81AB1" w:rsidRPr="00F63303">
        <w:rPr>
          <w:sz w:val="28"/>
          <w:szCs w:val="28"/>
        </w:rPr>
        <w:t>специалистами Администрации Верхнеподпольненского сельского поселения</w:t>
      </w:r>
      <w:r w:rsidRPr="00F63303">
        <w:rPr>
          <w:sz w:val="28"/>
          <w:szCs w:val="28"/>
        </w:rPr>
        <w:t xml:space="preserve"> рассматривает</w:t>
      </w:r>
      <w:r w:rsidR="00E81AB1" w:rsidRPr="00F63303">
        <w:rPr>
          <w:sz w:val="28"/>
          <w:szCs w:val="28"/>
        </w:rPr>
        <w:t>ся</w:t>
      </w:r>
      <w:r w:rsidRPr="00F63303">
        <w:rPr>
          <w:sz w:val="28"/>
          <w:szCs w:val="28"/>
        </w:rPr>
        <w:t xml:space="preserve"> заявление и прилагаемые к нему документы, осуществляет</w:t>
      </w:r>
      <w:r w:rsidR="00E81AB1" w:rsidRPr="00F63303">
        <w:rPr>
          <w:sz w:val="28"/>
          <w:szCs w:val="28"/>
        </w:rPr>
        <w:t>ся</w:t>
      </w:r>
      <w:r w:rsidRPr="00F63303">
        <w:rPr>
          <w:sz w:val="28"/>
          <w:szCs w:val="28"/>
        </w:rPr>
        <w:t xml:space="preserve"> проверк</w:t>
      </w:r>
      <w:r w:rsidR="00E81AB1" w:rsidRPr="00F63303">
        <w:rPr>
          <w:sz w:val="28"/>
          <w:szCs w:val="28"/>
        </w:rPr>
        <w:t>а</w:t>
      </w:r>
      <w:r w:rsidRPr="00F63303">
        <w:rPr>
          <w:sz w:val="28"/>
          <w:szCs w:val="28"/>
        </w:rPr>
        <w:t xml:space="preserve"> и подготавливает</w:t>
      </w:r>
      <w:r w:rsidR="00E81AB1" w:rsidRPr="00F63303">
        <w:rPr>
          <w:sz w:val="28"/>
          <w:szCs w:val="28"/>
        </w:rPr>
        <w:t>ся</w:t>
      </w:r>
      <w:r w:rsidRPr="00F63303">
        <w:rPr>
          <w:sz w:val="28"/>
          <w:szCs w:val="28"/>
        </w:rPr>
        <w:t xml:space="preserve"> заключение о возможности или невозможности использования и содержания передаваемого имущества общего пользования (далее – заключение).</w:t>
      </w:r>
    </w:p>
    <w:p w:rsidR="00107B40" w:rsidRPr="00F63303" w:rsidRDefault="00107B40" w:rsidP="00107B40">
      <w:pPr>
        <w:ind w:firstLine="709"/>
        <w:jc w:val="both"/>
        <w:rPr>
          <w:sz w:val="28"/>
          <w:szCs w:val="28"/>
        </w:rPr>
      </w:pPr>
      <w:r w:rsidRPr="00F63303">
        <w:rPr>
          <w:sz w:val="28"/>
          <w:szCs w:val="28"/>
        </w:rPr>
        <w:t xml:space="preserve">Заключение должно содержать сведения о соответствии или несоответствии имущества общего пользования, предлагаемого к безвозмездному приобретению в муниципальную собственность, требованиям, установленным действующими нормативными правовыми актами, а также выводы о возможности или невозможности приобретения в муниципальную </w:t>
      </w:r>
      <w:r w:rsidRPr="00F63303">
        <w:rPr>
          <w:sz w:val="28"/>
          <w:szCs w:val="28"/>
        </w:rPr>
        <w:lastRenderedPageBreak/>
        <w:t>собственность муниципального образования «</w:t>
      </w:r>
      <w:r w:rsidR="00845933" w:rsidRPr="00F63303">
        <w:rPr>
          <w:sz w:val="28"/>
          <w:szCs w:val="28"/>
        </w:rPr>
        <w:t>Верхнеподпольненское сельское поселение</w:t>
      </w:r>
      <w:r w:rsidRPr="00F63303">
        <w:rPr>
          <w:sz w:val="28"/>
          <w:szCs w:val="28"/>
        </w:rPr>
        <w:t>» и (или) использования, и (или) содержания имущества общего пользования.</w:t>
      </w:r>
    </w:p>
    <w:p w:rsidR="00107B40" w:rsidRPr="00F63303" w:rsidRDefault="00107B40" w:rsidP="00107B40">
      <w:pPr>
        <w:ind w:firstLine="709"/>
        <w:jc w:val="both"/>
        <w:rPr>
          <w:sz w:val="28"/>
          <w:szCs w:val="28"/>
        </w:rPr>
      </w:pPr>
      <w:r w:rsidRPr="00F63303">
        <w:rPr>
          <w:sz w:val="28"/>
          <w:szCs w:val="28"/>
        </w:rPr>
        <w:t xml:space="preserve">9. Решение об отказе в приобретении имущества общего пользования в муниципальную собственность принимается в одном из следующих случаев: </w:t>
      </w:r>
    </w:p>
    <w:p w:rsidR="00107B40" w:rsidRPr="00F63303" w:rsidRDefault="00107B40" w:rsidP="00107B40">
      <w:pPr>
        <w:ind w:firstLine="709"/>
        <w:jc w:val="both"/>
        <w:rPr>
          <w:sz w:val="28"/>
          <w:szCs w:val="28"/>
        </w:rPr>
      </w:pPr>
      <w:r w:rsidRPr="00F63303">
        <w:rPr>
          <w:sz w:val="28"/>
          <w:szCs w:val="28"/>
        </w:rPr>
        <w:t>в соответствии с законодательством Российской Федерации передаваемое имущество не может находиться в муниципальной собственности муниципального образования «</w:t>
      </w:r>
      <w:r w:rsidR="00B94159" w:rsidRPr="00F63303">
        <w:rPr>
          <w:sz w:val="28"/>
          <w:szCs w:val="28"/>
        </w:rPr>
        <w:t>Верхнеподпольненское сельское поселение</w:t>
      </w:r>
      <w:r w:rsidRPr="00F63303">
        <w:rPr>
          <w:sz w:val="28"/>
          <w:szCs w:val="28"/>
        </w:rPr>
        <w:t xml:space="preserve">»; </w:t>
      </w:r>
    </w:p>
    <w:p w:rsidR="00107B40" w:rsidRPr="00F63303" w:rsidRDefault="00107B40" w:rsidP="00107B40">
      <w:pPr>
        <w:ind w:firstLine="709"/>
        <w:jc w:val="both"/>
        <w:rPr>
          <w:sz w:val="28"/>
          <w:szCs w:val="28"/>
        </w:rPr>
      </w:pPr>
      <w:r w:rsidRPr="00F63303">
        <w:rPr>
          <w:sz w:val="28"/>
          <w:szCs w:val="28"/>
        </w:rPr>
        <w:t xml:space="preserve">отсутствует государственная регистрация права собственности товарищества либо участников общей долевой собственности на предлагаемое к передаче имущество общего пользования; </w:t>
      </w:r>
    </w:p>
    <w:p w:rsidR="00107B40" w:rsidRPr="00F63303" w:rsidRDefault="00107B40" w:rsidP="00107B40">
      <w:pPr>
        <w:ind w:firstLine="709"/>
        <w:jc w:val="both"/>
        <w:rPr>
          <w:sz w:val="28"/>
          <w:szCs w:val="28"/>
        </w:rPr>
      </w:pPr>
      <w:r w:rsidRPr="00F63303">
        <w:rPr>
          <w:sz w:val="28"/>
          <w:szCs w:val="28"/>
        </w:rPr>
        <w:t xml:space="preserve">имеется судебный спор о правах на предлагаемое к передаче имущество общего пользования; </w:t>
      </w:r>
    </w:p>
    <w:p w:rsidR="00107B40" w:rsidRPr="00F63303" w:rsidRDefault="00107B40" w:rsidP="00107B40">
      <w:pPr>
        <w:ind w:firstLine="709"/>
        <w:jc w:val="both"/>
        <w:rPr>
          <w:sz w:val="28"/>
          <w:szCs w:val="28"/>
        </w:rPr>
      </w:pPr>
      <w:r w:rsidRPr="00F63303">
        <w:rPr>
          <w:sz w:val="28"/>
          <w:szCs w:val="28"/>
        </w:rPr>
        <w:t>имеются обременения имущества правами третьих лиц, препятствующие в дальнейшем муниципальному образованию «</w:t>
      </w:r>
      <w:r w:rsidR="00B94159" w:rsidRPr="00F63303">
        <w:rPr>
          <w:sz w:val="28"/>
          <w:szCs w:val="28"/>
        </w:rPr>
        <w:t>Верхнеподпольненское сельское поселение</w:t>
      </w:r>
      <w:r w:rsidRPr="00F63303">
        <w:rPr>
          <w:sz w:val="28"/>
          <w:szCs w:val="28"/>
        </w:rPr>
        <w:t xml:space="preserve">» осуществлять свои права собственника в отношении передаваемого имущества. </w:t>
      </w:r>
    </w:p>
    <w:p w:rsidR="00107B40" w:rsidRPr="00F63303" w:rsidRDefault="00107B40" w:rsidP="00107B40">
      <w:pPr>
        <w:ind w:firstLine="709"/>
        <w:jc w:val="both"/>
        <w:rPr>
          <w:sz w:val="28"/>
          <w:szCs w:val="28"/>
        </w:rPr>
      </w:pPr>
      <w:r w:rsidRPr="00F63303">
        <w:rPr>
          <w:sz w:val="28"/>
          <w:szCs w:val="28"/>
        </w:rPr>
        <w:t xml:space="preserve">10. Заключение о возможности приобретения в муниципальную собственность имущества общего пользования является основанием для подготовки </w:t>
      </w:r>
      <w:r w:rsidR="00275D2C" w:rsidRPr="00F63303">
        <w:rPr>
          <w:sz w:val="28"/>
          <w:szCs w:val="28"/>
        </w:rPr>
        <w:t>Администрацией</w:t>
      </w:r>
      <w:r w:rsidRPr="00F63303">
        <w:rPr>
          <w:sz w:val="28"/>
          <w:szCs w:val="28"/>
        </w:rPr>
        <w:t xml:space="preserve"> </w:t>
      </w:r>
      <w:r w:rsidR="00275D2C" w:rsidRPr="00F63303">
        <w:rPr>
          <w:sz w:val="28"/>
          <w:szCs w:val="28"/>
        </w:rPr>
        <w:t xml:space="preserve">Верхнеподпольненского сельского поселения </w:t>
      </w:r>
      <w:r w:rsidRPr="00F63303">
        <w:rPr>
          <w:sz w:val="28"/>
          <w:szCs w:val="28"/>
        </w:rPr>
        <w:t>проекта постановления о принятии в муниципальную собственность имущества общего пользования, в соответствии с которым разрабатывается и подписывается договор безвозмездной передачи имущества, имеющий силу передаточного акта.</w:t>
      </w:r>
    </w:p>
    <w:p w:rsidR="00107B40" w:rsidRPr="00F63303" w:rsidRDefault="00107B40" w:rsidP="00107B40">
      <w:pPr>
        <w:ind w:firstLine="709"/>
        <w:jc w:val="both"/>
        <w:rPr>
          <w:sz w:val="28"/>
          <w:szCs w:val="28"/>
        </w:rPr>
      </w:pPr>
      <w:r w:rsidRPr="00F63303">
        <w:rPr>
          <w:sz w:val="28"/>
          <w:szCs w:val="28"/>
        </w:rPr>
        <w:t xml:space="preserve">11. От имени муниципального образования договор безвозмездной передачи имущества подписывается </w:t>
      </w:r>
      <w:r w:rsidR="00275D2C" w:rsidRPr="00F63303">
        <w:rPr>
          <w:sz w:val="28"/>
          <w:szCs w:val="28"/>
        </w:rPr>
        <w:t>Главой Администрации Верхнеподпольненского сельского поселения</w:t>
      </w:r>
      <w:r w:rsidRPr="00F63303">
        <w:rPr>
          <w:sz w:val="28"/>
          <w:szCs w:val="28"/>
        </w:rPr>
        <w:t xml:space="preserve">. </w:t>
      </w:r>
    </w:p>
    <w:p w:rsidR="00107B40" w:rsidRPr="00F63303" w:rsidRDefault="00107B40" w:rsidP="00107B40">
      <w:pPr>
        <w:ind w:firstLine="709"/>
        <w:jc w:val="both"/>
        <w:rPr>
          <w:sz w:val="28"/>
          <w:szCs w:val="28"/>
        </w:rPr>
      </w:pPr>
      <w:r w:rsidRPr="00F63303">
        <w:rPr>
          <w:sz w:val="28"/>
          <w:szCs w:val="28"/>
        </w:rPr>
        <w:t xml:space="preserve">От имени передающей стороны договор безвозмездной передачи имущества подписывается председателем товарищества либо иным представителем, обладающим соответствующими полномочиями. В случае, если передаваемое имущество принадлежит участникам общей долевой собственности, акт приема-передачи имущества подписывается представителем участников общей долевой собственности, действующим на основании нотариально удостоверенной доверенности. </w:t>
      </w:r>
    </w:p>
    <w:p w:rsidR="00107B40" w:rsidRPr="00F63303" w:rsidRDefault="00107B40" w:rsidP="00107B40">
      <w:pPr>
        <w:ind w:firstLine="709"/>
        <w:jc w:val="both"/>
        <w:rPr>
          <w:sz w:val="28"/>
          <w:szCs w:val="28"/>
        </w:rPr>
      </w:pPr>
      <w:r w:rsidRPr="00F63303">
        <w:rPr>
          <w:sz w:val="28"/>
          <w:szCs w:val="28"/>
        </w:rPr>
        <w:t xml:space="preserve">Договор безвозмездной передачи имущества должен быть подписан сторонами в течение месяца со дня принятия соответствующего постановления. </w:t>
      </w:r>
    </w:p>
    <w:p w:rsidR="00107B40" w:rsidRPr="00F63303" w:rsidRDefault="00107B40" w:rsidP="00107B40">
      <w:pPr>
        <w:ind w:firstLine="709"/>
        <w:jc w:val="both"/>
        <w:rPr>
          <w:sz w:val="28"/>
          <w:szCs w:val="28"/>
        </w:rPr>
      </w:pPr>
      <w:r w:rsidRPr="00F63303">
        <w:rPr>
          <w:sz w:val="28"/>
          <w:szCs w:val="28"/>
        </w:rPr>
        <w:t xml:space="preserve">12. Право муниципальной собственности на имущество общего пользования, расположенное в границах территории садоводства или огородничества, возникает с момента его государственной регистрации. </w:t>
      </w:r>
    </w:p>
    <w:p w:rsidR="00107B40" w:rsidRPr="00F63303" w:rsidRDefault="00107B40" w:rsidP="00107B40">
      <w:pPr>
        <w:tabs>
          <w:tab w:val="left" w:pos="6237"/>
        </w:tabs>
        <w:rPr>
          <w:sz w:val="28"/>
          <w:szCs w:val="28"/>
        </w:rPr>
      </w:pPr>
    </w:p>
    <w:p w:rsidR="00107B40" w:rsidRPr="00F63303" w:rsidRDefault="00107B40" w:rsidP="00107B40">
      <w:pPr>
        <w:jc w:val="both"/>
        <w:outlineLvl w:val="1"/>
        <w:rPr>
          <w:rFonts w:eastAsia="Calibri"/>
          <w:sz w:val="28"/>
          <w:szCs w:val="28"/>
          <w:lang w:eastAsia="en-US"/>
        </w:rPr>
      </w:pPr>
    </w:p>
    <w:p w:rsidR="00107B40" w:rsidRPr="00F63303" w:rsidRDefault="00107B40" w:rsidP="00107B40">
      <w:pPr>
        <w:jc w:val="both"/>
        <w:outlineLvl w:val="1"/>
        <w:rPr>
          <w:rFonts w:eastAsia="Calibri"/>
          <w:sz w:val="28"/>
          <w:szCs w:val="28"/>
          <w:lang w:eastAsia="en-US"/>
        </w:rPr>
      </w:pPr>
    </w:p>
    <w:p w:rsidR="00107B40" w:rsidRPr="00F63303" w:rsidRDefault="00107B40" w:rsidP="00107B40">
      <w:pPr>
        <w:jc w:val="both"/>
        <w:outlineLvl w:val="1"/>
        <w:rPr>
          <w:rFonts w:eastAsia="Calibri"/>
          <w:sz w:val="28"/>
          <w:szCs w:val="28"/>
          <w:lang w:eastAsia="en-US"/>
        </w:rPr>
      </w:pPr>
    </w:p>
    <w:p w:rsidR="00107B40" w:rsidRPr="00F63303" w:rsidRDefault="00107B40" w:rsidP="00107B40">
      <w:pPr>
        <w:jc w:val="both"/>
        <w:outlineLvl w:val="1"/>
        <w:rPr>
          <w:rFonts w:eastAsia="Calibri"/>
          <w:sz w:val="28"/>
          <w:szCs w:val="28"/>
          <w:lang w:eastAsia="en-US"/>
        </w:rPr>
      </w:pPr>
    </w:p>
    <w:p w:rsidR="00107B40" w:rsidRPr="00F63303" w:rsidRDefault="00107B40" w:rsidP="00107B40">
      <w:pPr>
        <w:jc w:val="both"/>
        <w:outlineLvl w:val="1"/>
        <w:rPr>
          <w:rFonts w:eastAsia="Calibri"/>
          <w:sz w:val="28"/>
          <w:szCs w:val="28"/>
          <w:lang w:eastAsia="en-US"/>
        </w:rPr>
      </w:pPr>
    </w:p>
    <w:p w:rsidR="00107B40" w:rsidRDefault="00107B40" w:rsidP="00107B40">
      <w:pPr>
        <w:jc w:val="both"/>
        <w:outlineLvl w:val="1"/>
        <w:rPr>
          <w:rFonts w:eastAsia="Calibri"/>
          <w:lang w:eastAsia="en-US"/>
        </w:rPr>
        <w:sectPr w:rsidR="00107B40" w:rsidSect="005B1852">
          <w:headerReference w:type="even" r:id="rId7"/>
          <w:pgSz w:w="11906" w:h="16838"/>
          <w:pgMar w:top="709" w:right="851" w:bottom="1134" w:left="1304" w:header="709" w:footer="709" w:gutter="0"/>
          <w:cols w:space="708"/>
          <w:docGrid w:linePitch="360"/>
        </w:sectPr>
      </w:pPr>
    </w:p>
    <w:p w:rsidR="00107B40" w:rsidRPr="00F63303" w:rsidRDefault="00107B40" w:rsidP="00107B40">
      <w:pPr>
        <w:suppressAutoHyphens/>
        <w:spacing w:line="228" w:lineRule="auto"/>
        <w:ind w:left="4678"/>
        <w:jc w:val="right"/>
        <w:rPr>
          <w:sz w:val="28"/>
          <w:szCs w:val="28"/>
          <w:lang w:eastAsia="ar-SA"/>
        </w:rPr>
      </w:pPr>
      <w:r w:rsidRPr="00F63303">
        <w:rPr>
          <w:sz w:val="28"/>
          <w:szCs w:val="28"/>
          <w:lang w:eastAsia="ar-SA"/>
        </w:rPr>
        <w:lastRenderedPageBreak/>
        <w:t xml:space="preserve">Приложение </w:t>
      </w:r>
    </w:p>
    <w:p w:rsidR="00107B40" w:rsidRPr="00F63303" w:rsidRDefault="00107B40" w:rsidP="00107B40">
      <w:pPr>
        <w:spacing w:line="228" w:lineRule="auto"/>
        <w:ind w:left="4820"/>
        <w:jc w:val="right"/>
        <w:rPr>
          <w:bCs/>
          <w:sz w:val="28"/>
          <w:szCs w:val="28"/>
        </w:rPr>
      </w:pPr>
      <w:r w:rsidRPr="00F63303">
        <w:rPr>
          <w:sz w:val="28"/>
          <w:szCs w:val="28"/>
          <w:lang w:eastAsia="ar-SA"/>
        </w:rPr>
        <w:t xml:space="preserve">к </w:t>
      </w:r>
      <w:r w:rsidRPr="00F63303">
        <w:rPr>
          <w:sz w:val="28"/>
          <w:szCs w:val="28"/>
        </w:rPr>
        <w:t>Порядку рассмотрения заявлений о безвозмездной передаче имущества общего пользования, расположенного в границах территории садоводства или огородничества, в собственность муниципального образования «</w:t>
      </w:r>
      <w:r w:rsidR="00275D2C" w:rsidRPr="00F63303">
        <w:rPr>
          <w:sz w:val="28"/>
          <w:szCs w:val="28"/>
        </w:rPr>
        <w:t>Верхнеподпольненское сельское поселение</w:t>
      </w:r>
      <w:r w:rsidRPr="00F63303">
        <w:rPr>
          <w:sz w:val="28"/>
          <w:szCs w:val="28"/>
        </w:rPr>
        <w:t>»</w:t>
      </w:r>
    </w:p>
    <w:p w:rsidR="00107B40" w:rsidRPr="00F63303" w:rsidRDefault="00107B40" w:rsidP="00107B40">
      <w:pPr>
        <w:spacing w:line="228" w:lineRule="auto"/>
        <w:ind w:left="5103"/>
        <w:jc w:val="right"/>
        <w:rPr>
          <w:sz w:val="28"/>
          <w:szCs w:val="28"/>
        </w:rPr>
      </w:pPr>
    </w:p>
    <w:p w:rsidR="00275D2C" w:rsidRPr="00CD1B2A" w:rsidRDefault="00275D2C" w:rsidP="00107B40">
      <w:pPr>
        <w:spacing w:line="228" w:lineRule="auto"/>
        <w:ind w:left="4678"/>
        <w:jc w:val="right"/>
        <w:outlineLvl w:val="0"/>
        <w:rPr>
          <w:sz w:val="26"/>
          <w:szCs w:val="26"/>
        </w:rPr>
      </w:pPr>
    </w:p>
    <w:p w:rsidR="00275D2C" w:rsidRPr="00EA13B3" w:rsidRDefault="00275D2C" w:rsidP="00107B40">
      <w:pPr>
        <w:spacing w:line="228" w:lineRule="auto"/>
        <w:ind w:left="4678"/>
        <w:jc w:val="right"/>
        <w:outlineLvl w:val="0"/>
        <w:rPr>
          <w:sz w:val="28"/>
          <w:szCs w:val="28"/>
        </w:rPr>
      </w:pPr>
      <w:r w:rsidRPr="00EA13B3">
        <w:rPr>
          <w:sz w:val="28"/>
          <w:szCs w:val="28"/>
        </w:rPr>
        <w:t>Главе Администрации Верхнеподпольненского сельского поселения</w:t>
      </w:r>
      <w:r w:rsidR="00107B40" w:rsidRPr="00EA13B3">
        <w:rPr>
          <w:sz w:val="28"/>
          <w:szCs w:val="28"/>
        </w:rPr>
        <w:t xml:space="preserve"> </w:t>
      </w:r>
    </w:p>
    <w:p w:rsidR="00275D2C" w:rsidRPr="00EA13B3" w:rsidRDefault="00275D2C" w:rsidP="00107B40">
      <w:pPr>
        <w:spacing w:line="228" w:lineRule="auto"/>
        <w:ind w:left="4678"/>
        <w:jc w:val="right"/>
        <w:outlineLvl w:val="0"/>
        <w:rPr>
          <w:sz w:val="28"/>
          <w:szCs w:val="28"/>
        </w:rPr>
      </w:pPr>
    </w:p>
    <w:p w:rsidR="00107B40" w:rsidRPr="00CD1B2A" w:rsidRDefault="00107B40" w:rsidP="00107B40">
      <w:pPr>
        <w:spacing w:line="228" w:lineRule="auto"/>
        <w:ind w:left="4678"/>
        <w:jc w:val="right"/>
        <w:outlineLvl w:val="0"/>
        <w:rPr>
          <w:sz w:val="26"/>
          <w:szCs w:val="26"/>
        </w:rPr>
      </w:pPr>
      <w:r w:rsidRPr="00EA13B3">
        <w:rPr>
          <w:sz w:val="28"/>
          <w:szCs w:val="28"/>
        </w:rPr>
        <w:t>________________________________</w:t>
      </w:r>
    </w:p>
    <w:p w:rsidR="00107B40" w:rsidRPr="00CD1B2A" w:rsidRDefault="00107B40" w:rsidP="00107B40">
      <w:pPr>
        <w:spacing w:line="228" w:lineRule="auto"/>
        <w:ind w:left="5103"/>
        <w:jc w:val="right"/>
        <w:outlineLvl w:val="0"/>
        <w:rPr>
          <w:sz w:val="26"/>
          <w:szCs w:val="26"/>
        </w:rPr>
      </w:pPr>
      <w:r w:rsidRPr="00CD1B2A">
        <w:rPr>
          <w:sz w:val="26"/>
          <w:szCs w:val="26"/>
        </w:rPr>
        <w:t>(Ф.И.О.)</w:t>
      </w:r>
    </w:p>
    <w:p w:rsidR="00107B40" w:rsidRPr="00CD1B2A" w:rsidRDefault="00107B40" w:rsidP="00107B40">
      <w:pPr>
        <w:spacing w:line="228" w:lineRule="auto"/>
        <w:jc w:val="center"/>
        <w:rPr>
          <w:sz w:val="26"/>
          <w:szCs w:val="26"/>
        </w:rPr>
      </w:pPr>
    </w:p>
    <w:p w:rsidR="00107B40" w:rsidRPr="00CD1B2A" w:rsidRDefault="00107B40" w:rsidP="00107B40">
      <w:pPr>
        <w:keepNext/>
        <w:spacing w:line="228" w:lineRule="auto"/>
        <w:jc w:val="center"/>
        <w:rPr>
          <w:sz w:val="26"/>
          <w:szCs w:val="26"/>
        </w:rPr>
      </w:pPr>
      <w:r w:rsidRPr="00CD1B2A">
        <w:rPr>
          <w:sz w:val="26"/>
          <w:szCs w:val="26"/>
        </w:rPr>
        <w:t>ЗАЯВЛЕНИЕ</w:t>
      </w:r>
    </w:p>
    <w:p w:rsidR="00CD1B2A" w:rsidRPr="00CD1B2A" w:rsidRDefault="00107B40" w:rsidP="00CD1B2A">
      <w:pPr>
        <w:tabs>
          <w:tab w:val="num" w:pos="0"/>
        </w:tabs>
        <w:spacing w:line="228" w:lineRule="auto"/>
        <w:jc w:val="center"/>
        <w:rPr>
          <w:sz w:val="26"/>
          <w:szCs w:val="26"/>
        </w:rPr>
      </w:pPr>
      <w:r w:rsidRPr="00CD1B2A">
        <w:rPr>
          <w:sz w:val="26"/>
          <w:szCs w:val="26"/>
        </w:rPr>
        <w:t>о безвозмездной передаче имущества общего пользования, расположенного в границах территории садоводства или огородничества, в собственность муниципального образования «</w:t>
      </w:r>
      <w:r w:rsidR="00CD1B2A" w:rsidRPr="00CD1B2A">
        <w:rPr>
          <w:sz w:val="26"/>
          <w:szCs w:val="26"/>
        </w:rPr>
        <w:t>Верхнеподпольненское сельское поселение</w:t>
      </w:r>
      <w:r w:rsidRPr="00CD1B2A">
        <w:rPr>
          <w:sz w:val="26"/>
          <w:szCs w:val="26"/>
        </w:rPr>
        <w:t>»</w:t>
      </w:r>
    </w:p>
    <w:p w:rsidR="00107B40" w:rsidRPr="00CD1B2A" w:rsidRDefault="00CD1B2A" w:rsidP="00CD1B2A">
      <w:pPr>
        <w:tabs>
          <w:tab w:val="num" w:pos="0"/>
        </w:tabs>
        <w:spacing w:line="228" w:lineRule="auto"/>
        <w:jc w:val="center"/>
        <w:rPr>
          <w:sz w:val="26"/>
          <w:szCs w:val="26"/>
        </w:rPr>
      </w:pPr>
      <w:r w:rsidRPr="00CD1B2A">
        <w:rPr>
          <w:sz w:val="26"/>
          <w:szCs w:val="26"/>
        </w:rPr>
        <w:t>_________________________</w:t>
      </w:r>
      <w:r w:rsidR="00107B40" w:rsidRPr="00CD1B2A">
        <w:rPr>
          <w:sz w:val="26"/>
          <w:szCs w:val="26"/>
        </w:rPr>
        <w:t>_____________________________________</w:t>
      </w:r>
      <w:r>
        <w:rPr>
          <w:sz w:val="26"/>
          <w:szCs w:val="26"/>
        </w:rPr>
        <w:t>_________</w:t>
      </w:r>
    </w:p>
    <w:p w:rsidR="00107B40" w:rsidRPr="00CD1B2A" w:rsidRDefault="00107B40" w:rsidP="00107B40">
      <w:pPr>
        <w:tabs>
          <w:tab w:val="num" w:pos="0"/>
        </w:tabs>
        <w:spacing w:line="228" w:lineRule="auto"/>
        <w:jc w:val="center"/>
        <w:rPr>
          <w:sz w:val="26"/>
          <w:szCs w:val="26"/>
        </w:rPr>
      </w:pPr>
      <w:r w:rsidRPr="00CD1B2A">
        <w:rPr>
          <w:sz w:val="26"/>
          <w:szCs w:val="26"/>
        </w:rPr>
        <w:t>(полное наименование заявителя)</w:t>
      </w:r>
    </w:p>
    <w:p w:rsidR="00107B40" w:rsidRPr="00CD1B2A" w:rsidRDefault="00107B40" w:rsidP="00107B40">
      <w:pPr>
        <w:keepNext/>
        <w:spacing w:line="228" w:lineRule="auto"/>
        <w:jc w:val="both"/>
        <w:outlineLvl w:val="3"/>
        <w:rPr>
          <w:sz w:val="26"/>
          <w:szCs w:val="26"/>
        </w:rPr>
      </w:pPr>
    </w:p>
    <w:p w:rsidR="00107B40" w:rsidRPr="00CD1B2A" w:rsidRDefault="00107B40" w:rsidP="00107B40">
      <w:pPr>
        <w:keepNext/>
        <w:spacing w:line="228" w:lineRule="auto"/>
        <w:jc w:val="both"/>
        <w:outlineLvl w:val="3"/>
        <w:rPr>
          <w:sz w:val="26"/>
          <w:szCs w:val="26"/>
        </w:rPr>
      </w:pPr>
      <w:r w:rsidRPr="00CD1B2A">
        <w:rPr>
          <w:sz w:val="26"/>
          <w:szCs w:val="26"/>
        </w:rPr>
        <w:t>ОГРН (при наличии)_________ , дата присвоения ОГРН (при наличии) _______</w:t>
      </w:r>
    </w:p>
    <w:p w:rsidR="00107B40" w:rsidRPr="00CD1B2A" w:rsidRDefault="00107B40" w:rsidP="00107B40">
      <w:pPr>
        <w:keepNext/>
        <w:spacing w:line="228" w:lineRule="auto"/>
        <w:jc w:val="both"/>
        <w:outlineLvl w:val="3"/>
        <w:rPr>
          <w:sz w:val="26"/>
          <w:szCs w:val="26"/>
        </w:rPr>
      </w:pPr>
      <w:r w:rsidRPr="00CD1B2A">
        <w:rPr>
          <w:sz w:val="26"/>
          <w:szCs w:val="26"/>
        </w:rPr>
        <w:t>ИНН (при наличии)_____________ , КПП (при наличии)  ___________________</w:t>
      </w:r>
    </w:p>
    <w:p w:rsidR="00107B40" w:rsidRPr="00CD1B2A" w:rsidRDefault="00107B40" w:rsidP="00107B40">
      <w:pPr>
        <w:keepNext/>
        <w:tabs>
          <w:tab w:val="num" w:pos="0"/>
        </w:tabs>
        <w:spacing w:line="228" w:lineRule="auto"/>
        <w:jc w:val="both"/>
        <w:rPr>
          <w:sz w:val="26"/>
          <w:szCs w:val="26"/>
        </w:rPr>
      </w:pPr>
      <w:r w:rsidRPr="00CD1B2A">
        <w:rPr>
          <w:sz w:val="26"/>
          <w:szCs w:val="26"/>
        </w:rPr>
        <w:t xml:space="preserve">Юридический адрес </w:t>
      </w:r>
      <w:r w:rsidRPr="00CD1B2A">
        <w:rPr>
          <w:iCs/>
          <w:sz w:val="26"/>
          <w:szCs w:val="26"/>
        </w:rPr>
        <w:t>(при наличии)</w:t>
      </w:r>
      <w:r w:rsidRPr="00CD1B2A">
        <w:rPr>
          <w:sz w:val="26"/>
          <w:szCs w:val="26"/>
        </w:rPr>
        <w:t xml:space="preserve"> ______________________________________</w:t>
      </w:r>
    </w:p>
    <w:p w:rsidR="00107B40" w:rsidRPr="00CD1B2A" w:rsidRDefault="00107B40" w:rsidP="00107B40">
      <w:pPr>
        <w:keepNext/>
        <w:suppressAutoHyphens/>
        <w:spacing w:line="228" w:lineRule="auto"/>
        <w:jc w:val="both"/>
        <w:rPr>
          <w:sz w:val="26"/>
          <w:szCs w:val="26"/>
        </w:rPr>
      </w:pPr>
      <w:r w:rsidRPr="00CD1B2A">
        <w:rPr>
          <w:sz w:val="26"/>
          <w:szCs w:val="26"/>
        </w:rPr>
        <w:t xml:space="preserve">Почтовый </w:t>
      </w:r>
      <w:r w:rsidRPr="00CD1B2A">
        <w:rPr>
          <w:iCs/>
          <w:sz w:val="26"/>
          <w:szCs w:val="26"/>
        </w:rPr>
        <w:t>адрес (при наличии)__________________________________________</w:t>
      </w:r>
    </w:p>
    <w:p w:rsidR="00107B40" w:rsidRPr="00CD1B2A" w:rsidRDefault="00107B40" w:rsidP="00107B40">
      <w:pPr>
        <w:keepNext/>
        <w:suppressAutoHyphens/>
        <w:spacing w:line="228" w:lineRule="auto"/>
        <w:jc w:val="both"/>
        <w:rPr>
          <w:sz w:val="26"/>
          <w:szCs w:val="26"/>
        </w:rPr>
      </w:pPr>
      <w:r w:rsidRPr="00CD1B2A">
        <w:rPr>
          <w:sz w:val="26"/>
          <w:szCs w:val="26"/>
        </w:rPr>
        <w:t xml:space="preserve">ОКТМО </w:t>
      </w:r>
      <w:r w:rsidRPr="00CD1B2A">
        <w:rPr>
          <w:iCs/>
          <w:sz w:val="26"/>
          <w:szCs w:val="26"/>
        </w:rPr>
        <w:t xml:space="preserve">(при наличии) </w:t>
      </w:r>
      <w:r w:rsidRPr="00CD1B2A">
        <w:rPr>
          <w:sz w:val="26"/>
          <w:szCs w:val="26"/>
        </w:rPr>
        <w:t>________________________________________________</w:t>
      </w:r>
    </w:p>
    <w:p w:rsidR="00107B40" w:rsidRPr="00CD1B2A" w:rsidRDefault="00107B40" w:rsidP="00107B40">
      <w:pPr>
        <w:tabs>
          <w:tab w:val="num" w:pos="0"/>
          <w:tab w:val="center" w:pos="5017"/>
          <w:tab w:val="left" w:pos="7905"/>
        </w:tabs>
        <w:spacing w:line="228" w:lineRule="auto"/>
        <w:jc w:val="both"/>
        <w:rPr>
          <w:sz w:val="26"/>
          <w:szCs w:val="26"/>
        </w:rPr>
      </w:pPr>
      <w:r w:rsidRPr="00CD1B2A">
        <w:rPr>
          <w:sz w:val="26"/>
          <w:szCs w:val="26"/>
        </w:rPr>
        <w:t xml:space="preserve">Телефон/факс </w:t>
      </w:r>
      <w:r w:rsidRPr="00CD1B2A">
        <w:rPr>
          <w:iCs/>
          <w:sz w:val="26"/>
          <w:szCs w:val="26"/>
        </w:rPr>
        <w:t>(при наличии)</w:t>
      </w:r>
      <w:r w:rsidRPr="00CD1B2A">
        <w:rPr>
          <w:i/>
          <w:iCs/>
          <w:sz w:val="26"/>
          <w:szCs w:val="26"/>
        </w:rPr>
        <w:t xml:space="preserve"> </w:t>
      </w:r>
      <w:r w:rsidRPr="00CD1B2A">
        <w:rPr>
          <w:sz w:val="26"/>
          <w:szCs w:val="26"/>
        </w:rPr>
        <w:t xml:space="preserve">___________, </w:t>
      </w:r>
      <w:r w:rsidRPr="00CD1B2A">
        <w:rPr>
          <w:sz w:val="26"/>
          <w:szCs w:val="26"/>
          <w:lang w:val="en-US"/>
        </w:rPr>
        <w:t>e</w:t>
      </w:r>
      <w:r w:rsidRPr="00CD1B2A">
        <w:rPr>
          <w:sz w:val="26"/>
          <w:szCs w:val="26"/>
        </w:rPr>
        <w:t xml:space="preserve">-mail </w:t>
      </w:r>
      <w:r w:rsidRPr="00CD1B2A">
        <w:rPr>
          <w:iCs/>
          <w:sz w:val="26"/>
          <w:szCs w:val="26"/>
        </w:rPr>
        <w:t>(при наличии)</w:t>
      </w:r>
      <w:r w:rsidRPr="00CD1B2A">
        <w:rPr>
          <w:i/>
          <w:iCs/>
          <w:sz w:val="26"/>
          <w:szCs w:val="26"/>
        </w:rPr>
        <w:t xml:space="preserve"> </w:t>
      </w:r>
      <w:r w:rsidRPr="00CD1B2A">
        <w:rPr>
          <w:sz w:val="26"/>
          <w:szCs w:val="26"/>
        </w:rPr>
        <w:t>_____________</w:t>
      </w:r>
    </w:p>
    <w:p w:rsidR="00107B40" w:rsidRPr="00CD1B2A" w:rsidRDefault="00107B40" w:rsidP="00107B40">
      <w:pPr>
        <w:tabs>
          <w:tab w:val="num" w:pos="0"/>
        </w:tabs>
        <w:spacing w:line="228" w:lineRule="auto"/>
        <w:jc w:val="both"/>
        <w:rPr>
          <w:sz w:val="26"/>
          <w:szCs w:val="26"/>
        </w:rPr>
      </w:pPr>
      <w:r w:rsidRPr="00CD1B2A">
        <w:rPr>
          <w:sz w:val="26"/>
          <w:szCs w:val="26"/>
        </w:rPr>
        <w:t>Контактное лицо (Ф.И.О., должность, телефон)  ___________________________</w:t>
      </w:r>
    </w:p>
    <w:p w:rsidR="00107B40" w:rsidRPr="00CD1B2A" w:rsidRDefault="00107B40" w:rsidP="00107B40">
      <w:pPr>
        <w:tabs>
          <w:tab w:val="num" w:pos="0"/>
        </w:tabs>
        <w:spacing w:line="228" w:lineRule="auto"/>
        <w:jc w:val="both"/>
        <w:rPr>
          <w:sz w:val="26"/>
          <w:szCs w:val="26"/>
        </w:rPr>
      </w:pPr>
      <w:r w:rsidRPr="00CD1B2A">
        <w:rPr>
          <w:sz w:val="26"/>
          <w:szCs w:val="26"/>
        </w:rPr>
        <w:t xml:space="preserve"> ___________________________________________________________________</w:t>
      </w:r>
    </w:p>
    <w:p w:rsidR="00107B40" w:rsidRPr="00CD1B2A" w:rsidRDefault="00107B40" w:rsidP="00107B40">
      <w:pPr>
        <w:spacing w:line="228" w:lineRule="auto"/>
        <w:ind w:firstLine="720"/>
        <w:jc w:val="both"/>
        <w:rPr>
          <w:sz w:val="26"/>
          <w:szCs w:val="26"/>
          <w:u w:val="single"/>
        </w:rPr>
      </w:pPr>
      <w:r w:rsidRPr="00CD1B2A">
        <w:rPr>
          <w:snapToGrid w:val="0"/>
          <w:sz w:val="26"/>
          <w:szCs w:val="26"/>
        </w:rPr>
        <w:t xml:space="preserve">Прошу </w:t>
      </w:r>
      <w:r w:rsidRPr="00CD1B2A">
        <w:rPr>
          <w:sz w:val="26"/>
          <w:szCs w:val="26"/>
        </w:rPr>
        <w:t>безвозмездно приобрести в муниципальную собственность муниципального образования «</w:t>
      </w:r>
      <w:r w:rsidR="00CD1B2A">
        <w:rPr>
          <w:sz w:val="26"/>
          <w:szCs w:val="26"/>
        </w:rPr>
        <w:t>Верхнеподпольненское сельское поселение</w:t>
      </w:r>
      <w:r w:rsidRPr="00CD1B2A">
        <w:rPr>
          <w:sz w:val="26"/>
          <w:szCs w:val="26"/>
        </w:rPr>
        <w:t xml:space="preserve">» следующее имущество общего пользования, расположенное в границах территории </w:t>
      </w:r>
      <w:r w:rsidRPr="00CD1B2A">
        <w:rPr>
          <w:bCs/>
          <w:sz w:val="26"/>
          <w:szCs w:val="26"/>
        </w:rPr>
        <w:t>ведения гражданами садоводства и огородничества для собственных нужд</w:t>
      </w:r>
      <w:r w:rsidRPr="00CD1B2A">
        <w:rPr>
          <w:sz w:val="26"/>
          <w:szCs w:val="26"/>
        </w:rPr>
        <w:t>:</w:t>
      </w:r>
    </w:p>
    <w:p w:rsidR="00107B40" w:rsidRPr="00CD1B2A" w:rsidRDefault="00107B40" w:rsidP="00107B40">
      <w:pPr>
        <w:spacing w:line="228" w:lineRule="auto"/>
        <w:ind w:firstLine="720"/>
        <w:jc w:val="both"/>
        <w:rPr>
          <w:sz w:val="26"/>
          <w:szCs w:val="26"/>
        </w:rPr>
      </w:pPr>
      <w:r w:rsidRPr="00CD1B2A">
        <w:rPr>
          <w:sz w:val="26"/>
          <w:szCs w:val="26"/>
        </w:rPr>
        <w:t>1.______________________________________________________________</w:t>
      </w:r>
    </w:p>
    <w:p w:rsidR="00107B40" w:rsidRPr="00CD1B2A" w:rsidRDefault="00107B40" w:rsidP="00107B40">
      <w:pPr>
        <w:spacing w:line="228" w:lineRule="auto"/>
        <w:ind w:firstLine="720"/>
        <w:jc w:val="both"/>
        <w:rPr>
          <w:sz w:val="26"/>
          <w:szCs w:val="26"/>
          <w:u w:val="single"/>
        </w:rPr>
      </w:pPr>
      <w:r w:rsidRPr="00CD1B2A">
        <w:rPr>
          <w:sz w:val="26"/>
          <w:szCs w:val="26"/>
        </w:rPr>
        <w:t>2.______________________________________________________________</w:t>
      </w:r>
    </w:p>
    <w:p w:rsidR="00107B40" w:rsidRPr="00CD1B2A" w:rsidRDefault="00107B40" w:rsidP="00107B40">
      <w:pPr>
        <w:spacing w:line="228" w:lineRule="auto"/>
        <w:ind w:firstLine="709"/>
        <w:jc w:val="both"/>
        <w:rPr>
          <w:sz w:val="26"/>
          <w:szCs w:val="26"/>
        </w:rPr>
      </w:pPr>
    </w:p>
    <w:p w:rsidR="00107B40" w:rsidRPr="00CD1B2A" w:rsidRDefault="00107B40" w:rsidP="00107B40">
      <w:pPr>
        <w:spacing w:line="228" w:lineRule="auto"/>
        <w:ind w:firstLine="709"/>
        <w:jc w:val="both"/>
        <w:rPr>
          <w:sz w:val="26"/>
          <w:szCs w:val="26"/>
        </w:rPr>
      </w:pPr>
      <w:r w:rsidRPr="00CD1B2A">
        <w:rPr>
          <w:sz w:val="26"/>
          <w:szCs w:val="26"/>
        </w:rPr>
        <w:t>Настоящим подтверждаю достоверность представленных в составе заявления сведений.</w:t>
      </w:r>
    </w:p>
    <w:p w:rsidR="00107B40" w:rsidRPr="00CD1B2A" w:rsidRDefault="00107B40" w:rsidP="00107B40">
      <w:pPr>
        <w:tabs>
          <w:tab w:val="left" w:pos="6379"/>
        </w:tabs>
        <w:spacing w:line="228" w:lineRule="auto"/>
        <w:ind w:firstLine="709"/>
        <w:jc w:val="both"/>
        <w:rPr>
          <w:sz w:val="26"/>
          <w:szCs w:val="26"/>
        </w:rPr>
      </w:pPr>
    </w:p>
    <w:p w:rsidR="00107B40" w:rsidRPr="00CD1B2A" w:rsidRDefault="00107B40" w:rsidP="00107B40">
      <w:pPr>
        <w:tabs>
          <w:tab w:val="left" w:pos="6379"/>
        </w:tabs>
        <w:spacing w:line="228" w:lineRule="auto"/>
        <w:jc w:val="both"/>
        <w:rPr>
          <w:sz w:val="26"/>
          <w:szCs w:val="26"/>
        </w:rPr>
      </w:pPr>
      <w:r w:rsidRPr="00CD1B2A">
        <w:rPr>
          <w:sz w:val="26"/>
          <w:szCs w:val="26"/>
        </w:rPr>
        <w:t>__________________      ___________________       ____________________</w:t>
      </w:r>
    </w:p>
    <w:p w:rsidR="00107B40" w:rsidRPr="00CD1B2A" w:rsidRDefault="00107B40" w:rsidP="00107B40">
      <w:pPr>
        <w:tabs>
          <w:tab w:val="left" w:pos="6379"/>
        </w:tabs>
        <w:spacing w:line="228" w:lineRule="auto"/>
        <w:jc w:val="both"/>
        <w:rPr>
          <w:sz w:val="26"/>
          <w:szCs w:val="26"/>
        </w:rPr>
      </w:pPr>
      <w:r w:rsidRPr="00CD1B2A">
        <w:rPr>
          <w:sz w:val="26"/>
          <w:szCs w:val="26"/>
        </w:rPr>
        <w:t xml:space="preserve">(должность (при наличии)              (подпись)                         (Ф.И.О.)               </w:t>
      </w:r>
    </w:p>
    <w:p w:rsidR="00107B40" w:rsidRPr="00CD1B2A" w:rsidRDefault="00107B40" w:rsidP="00107B40">
      <w:pPr>
        <w:spacing w:line="228" w:lineRule="auto"/>
        <w:ind w:firstLine="709"/>
        <w:jc w:val="both"/>
        <w:rPr>
          <w:sz w:val="26"/>
          <w:szCs w:val="26"/>
        </w:rPr>
      </w:pPr>
    </w:p>
    <w:p w:rsidR="00107B40" w:rsidRPr="00CD1B2A" w:rsidRDefault="00107B40" w:rsidP="00107B40">
      <w:pPr>
        <w:spacing w:line="228" w:lineRule="auto"/>
        <w:ind w:firstLine="709"/>
        <w:jc w:val="both"/>
        <w:rPr>
          <w:sz w:val="26"/>
          <w:szCs w:val="26"/>
        </w:rPr>
      </w:pPr>
      <w:r w:rsidRPr="00CD1B2A">
        <w:rPr>
          <w:sz w:val="26"/>
          <w:szCs w:val="26"/>
        </w:rPr>
        <w:t>М.П. (при наличии)</w:t>
      </w:r>
    </w:p>
    <w:p w:rsidR="00107B40" w:rsidRPr="00CD1B2A" w:rsidRDefault="00107B40" w:rsidP="00107B40">
      <w:pPr>
        <w:spacing w:line="228" w:lineRule="auto"/>
        <w:ind w:firstLine="709"/>
        <w:jc w:val="both"/>
        <w:rPr>
          <w:sz w:val="26"/>
          <w:szCs w:val="26"/>
        </w:rPr>
      </w:pPr>
    </w:p>
    <w:p w:rsidR="00107B40" w:rsidRPr="00CD1B2A" w:rsidRDefault="00107B40" w:rsidP="00107B40">
      <w:pPr>
        <w:spacing w:line="228" w:lineRule="auto"/>
        <w:ind w:firstLine="709"/>
        <w:jc w:val="both"/>
        <w:rPr>
          <w:sz w:val="26"/>
          <w:szCs w:val="26"/>
        </w:rPr>
      </w:pPr>
      <w:r w:rsidRPr="00CD1B2A">
        <w:rPr>
          <w:sz w:val="26"/>
          <w:szCs w:val="26"/>
        </w:rPr>
        <w:t>«___» ___________20___ г.</w:t>
      </w:r>
    </w:p>
    <w:sectPr w:rsidR="00107B40" w:rsidRPr="00CD1B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AC" w:rsidRDefault="003914AC">
      <w:r>
        <w:separator/>
      </w:r>
    </w:p>
  </w:endnote>
  <w:endnote w:type="continuationSeparator" w:id="0">
    <w:p w:rsidR="003914AC" w:rsidRDefault="0039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AC" w:rsidRDefault="003914AC">
      <w:r>
        <w:separator/>
      </w:r>
    </w:p>
  </w:footnote>
  <w:footnote w:type="continuationSeparator" w:id="0">
    <w:p w:rsidR="003914AC" w:rsidRDefault="0039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17E8E"/>
    <w:rsid w:val="00051CE7"/>
    <w:rsid w:val="00107B40"/>
    <w:rsid w:val="0017213F"/>
    <w:rsid w:val="00275D2C"/>
    <w:rsid w:val="00290ED7"/>
    <w:rsid w:val="00313B97"/>
    <w:rsid w:val="00357FB6"/>
    <w:rsid w:val="00365BB9"/>
    <w:rsid w:val="0037060A"/>
    <w:rsid w:val="003914AC"/>
    <w:rsid w:val="0043683A"/>
    <w:rsid w:val="00484F58"/>
    <w:rsid w:val="00570C82"/>
    <w:rsid w:val="005B1852"/>
    <w:rsid w:val="005D5329"/>
    <w:rsid w:val="005E4ED7"/>
    <w:rsid w:val="00604081"/>
    <w:rsid w:val="00737472"/>
    <w:rsid w:val="00780121"/>
    <w:rsid w:val="007F5942"/>
    <w:rsid w:val="00845933"/>
    <w:rsid w:val="008A5C69"/>
    <w:rsid w:val="00950B8B"/>
    <w:rsid w:val="009C377A"/>
    <w:rsid w:val="009C5B24"/>
    <w:rsid w:val="00A66870"/>
    <w:rsid w:val="00AD4F2C"/>
    <w:rsid w:val="00AE4A28"/>
    <w:rsid w:val="00AE6B1D"/>
    <w:rsid w:val="00B94159"/>
    <w:rsid w:val="00CD1B2A"/>
    <w:rsid w:val="00DD5C9E"/>
    <w:rsid w:val="00E46199"/>
    <w:rsid w:val="00E81AB1"/>
    <w:rsid w:val="00E93680"/>
    <w:rsid w:val="00EA13B3"/>
    <w:rsid w:val="00F41CDD"/>
    <w:rsid w:val="00F63303"/>
    <w:rsid w:val="00F659BB"/>
    <w:rsid w:val="00FE0132"/>
    <w:rsid w:val="00FF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9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paragraph" w:customStyle="1" w:styleId="2">
    <w:name w:val="Знак Знак2 Знак"/>
    <w:basedOn w:val="a"/>
    <w:rsid w:val="005B1852"/>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1758</Words>
  <Characters>10022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31</cp:revision>
  <cp:lastPrinted>2021-07-28T12:05:00Z</cp:lastPrinted>
  <dcterms:created xsi:type="dcterms:W3CDTF">2009-02-10T05:55:00Z</dcterms:created>
  <dcterms:modified xsi:type="dcterms:W3CDTF">2021-08-31T07:19:00Z</dcterms:modified>
</cp:coreProperties>
</file>