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6A" w:rsidRDefault="00FD656A" w:rsidP="00FD656A">
      <w:pPr>
        <w:jc w:val="center"/>
      </w:pPr>
      <w:r>
        <w:rPr>
          <w:noProof/>
          <w:lang w:eastAsia="ru-RU"/>
        </w:rPr>
        <w:drawing>
          <wp:inline distT="0" distB="0" distL="0" distR="0" wp14:anchorId="3CC2A23B" wp14:editId="11D67AB7">
            <wp:extent cx="2247900" cy="790575"/>
            <wp:effectExtent l="19050" t="0" r="0" b="0"/>
            <wp:docPr id="4" name="Рисунок 4" descr="http://istomino.aksayland.ru/_files/Moduls/news/images/T_news_F_image1_I_30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tomino.aksayland.ru/_files/Moduls/news/images/T_news_F_image1_I_30_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6A" w:rsidRDefault="00FD656A" w:rsidP="00FD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9724A0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областным законом «О капитальном ремонте общего имущества в многоквартирных домах на территории Ростовской области» от 11.06.2013 № 1101-ЗС и Постановлением Правительства Ростовской области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2015-2049 годы» от 26.12.2013 № 803, с 1 мая 2014 года собственники жилых и нежилых помещений во всех многоквартирных домах Ростовской области обязаны уплачивать взносы на капитальный ремонт. </w:t>
      </w:r>
    </w:p>
    <w:p w:rsidR="00FD656A" w:rsidRPr="009724A0" w:rsidRDefault="00FD656A" w:rsidP="00FD6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4A0">
        <w:rPr>
          <w:rFonts w:ascii="Times New Roman" w:hAnsi="Times New Roman" w:cs="Times New Roman"/>
          <w:sz w:val="28"/>
          <w:szCs w:val="28"/>
        </w:rPr>
        <w:t xml:space="preserve">  Подробней об областной программе капитального ремонта многоквартирных домов можно узнать в интернете на сайтах НКО «Фонд капитального ремонта) – </w:t>
      </w:r>
      <w:proofErr w:type="spellStart"/>
      <w:r w:rsidRPr="009724A0">
        <w:rPr>
          <w:rFonts w:ascii="Times New Roman" w:hAnsi="Times New Roman" w:cs="Times New Roman"/>
          <w:sz w:val="28"/>
          <w:szCs w:val="28"/>
        </w:rPr>
        <w:t>фондкрро.рф</w:t>
      </w:r>
      <w:proofErr w:type="spellEnd"/>
      <w:r w:rsidRPr="009724A0">
        <w:rPr>
          <w:rFonts w:ascii="Times New Roman" w:hAnsi="Times New Roman" w:cs="Times New Roman"/>
          <w:sz w:val="28"/>
          <w:szCs w:val="28"/>
        </w:rPr>
        <w:t xml:space="preserve">, сайте Министерства ЖКХ Ростовской области - http://minjkh.donland.ru/ в разделе капитальный ремонт МКД, по телефону НКО «Фонд капитального ремонта» </w:t>
      </w:r>
      <w:r w:rsidRPr="009724A0">
        <w:rPr>
          <w:rFonts w:ascii="Times New Roman" w:hAnsi="Times New Roman" w:cs="Times New Roman"/>
          <w:b/>
          <w:sz w:val="28"/>
          <w:szCs w:val="28"/>
        </w:rPr>
        <w:t>- 8(863)251-77-56</w:t>
      </w:r>
      <w:r w:rsidRPr="009724A0">
        <w:rPr>
          <w:rFonts w:ascii="Times New Roman" w:hAnsi="Times New Roman" w:cs="Times New Roman"/>
          <w:sz w:val="28"/>
          <w:szCs w:val="28"/>
        </w:rPr>
        <w:t xml:space="preserve"> или по телефону в Администрации Верхнеподпольненского сельского поселения - </w:t>
      </w:r>
      <w:r w:rsidRPr="009724A0">
        <w:rPr>
          <w:rFonts w:ascii="Times New Roman" w:hAnsi="Times New Roman" w:cs="Times New Roman"/>
          <w:b/>
          <w:sz w:val="28"/>
          <w:szCs w:val="28"/>
        </w:rPr>
        <w:t>34-7-00</w:t>
      </w:r>
      <w:r w:rsidRPr="009724A0">
        <w:rPr>
          <w:rFonts w:ascii="Times New Roman" w:hAnsi="Times New Roman" w:cs="Times New Roman"/>
          <w:sz w:val="28"/>
          <w:szCs w:val="28"/>
        </w:rPr>
        <w:t>.</w:t>
      </w:r>
    </w:p>
    <w:p w:rsidR="00FD656A" w:rsidRDefault="00FD656A" w:rsidP="00FD656A"/>
    <w:p w:rsidR="00FD656A" w:rsidRDefault="00FD656A" w:rsidP="00FD656A">
      <w:pPr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drawing>
          <wp:inline distT="0" distB="0" distL="0" distR="0" wp14:anchorId="6C2E8AAE" wp14:editId="508B2AFF">
            <wp:extent cx="4540702" cy="2647950"/>
            <wp:effectExtent l="0" t="0" r="0" b="0"/>
            <wp:docPr id="2" name="Рисунок 1" descr="D:\Documents and Settings\Ирина\Рабочий стол\1351807649_kapremont-sy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Ирина\Рабочий стол\1351807649_kapremont-synew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547" cy="265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56A" w:rsidRDefault="00FD656A" w:rsidP="00FD656A">
      <w:pPr>
        <w:jc w:val="center"/>
        <w:rPr>
          <w:i/>
          <w:sz w:val="36"/>
          <w:szCs w:val="36"/>
        </w:rPr>
      </w:pPr>
    </w:p>
    <w:p w:rsidR="00FD656A" w:rsidRPr="004B3DC5" w:rsidRDefault="00FD656A" w:rsidP="00FD656A">
      <w:pPr>
        <w:jc w:val="center"/>
        <w:rPr>
          <w:i/>
          <w:sz w:val="36"/>
          <w:szCs w:val="36"/>
          <w:u w:val="single"/>
        </w:rPr>
      </w:pPr>
      <w:r w:rsidRPr="004B3DC5">
        <w:rPr>
          <w:i/>
          <w:sz w:val="36"/>
          <w:szCs w:val="36"/>
          <w:u w:val="single"/>
        </w:rPr>
        <w:t>Вниманию собственников помещений</w:t>
      </w:r>
      <w:r>
        <w:rPr>
          <w:i/>
          <w:sz w:val="36"/>
          <w:szCs w:val="36"/>
          <w:u w:val="single"/>
        </w:rPr>
        <w:t xml:space="preserve"> </w:t>
      </w:r>
      <w:r w:rsidRPr="004B3DC5">
        <w:rPr>
          <w:i/>
          <w:sz w:val="36"/>
          <w:szCs w:val="36"/>
          <w:u w:val="single"/>
        </w:rPr>
        <w:t>в МКД!</w:t>
      </w:r>
    </w:p>
    <w:p w:rsidR="00FD656A" w:rsidRPr="004B3DC5" w:rsidRDefault="00FD656A" w:rsidP="00FD656A">
      <w:pPr>
        <w:jc w:val="center"/>
        <w:rPr>
          <w:i/>
          <w:sz w:val="36"/>
          <w:szCs w:val="36"/>
        </w:rPr>
      </w:pPr>
      <w:r w:rsidRPr="004B3DC5">
        <w:rPr>
          <w:i/>
          <w:sz w:val="36"/>
          <w:szCs w:val="36"/>
        </w:rPr>
        <w:t>С 0</w:t>
      </w:r>
      <w:r w:rsidR="001A6ED5">
        <w:rPr>
          <w:i/>
          <w:sz w:val="36"/>
          <w:szCs w:val="36"/>
        </w:rPr>
        <w:t>1</w:t>
      </w:r>
      <w:r w:rsidRPr="004B3DC5">
        <w:rPr>
          <w:i/>
          <w:sz w:val="36"/>
          <w:szCs w:val="36"/>
        </w:rPr>
        <w:t>.</w:t>
      </w:r>
      <w:r w:rsidR="001A6ED5">
        <w:rPr>
          <w:i/>
          <w:sz w:val="36"/>
          <w:szCs w:val="36"/>
        </w:rPr>
        <w:t>03</w:t>
      </w:r>
      <w:r w:rsidRPr="004B3DC5">
        <w:rPr>
          <w:i/>
          <w:sz w:val="36"/>
          <w:szCs w:val="36"/>
        </w:rPr>
        <w:t>.20</w:t>
      </w:r>
      <w:r w:rsidR="001A6ED5">
        <w:rPr>
          <w:i/>
          <w:sz w:val="36"/>
          <w:szCs w:val="36"/>
        </w:rPr>
        <w:t>22</w:t>
      </w:r>
      <w:r w:rsidRPr="004B3DC5">
        <w:rPr>
          <w:i/>
          <w:sz w:val="36"/>
          <w:szCs w:val="36"/>
        </w:rPr>
        <w:t>г. ежемесячная плата за капитальный ремонт общедомового имущества в МКД</w:t>
      </w:r>
    </w:p>
    <w:p w:rsidR="00A87019" w:rsidRDefault="00FD656A" w:rsidP="00FD656A">
      <w:pPr>
        <w:jc w:val="center"/>
      </w:pPr>
      <w:r w:rsidRPr="004B3DC5">
        <w:rPr>
          <w:i/>
          <w:sz w:val="36"/>
          <w:szCs w:val="36"/>
        </w:rPr>
        <w:t xml:space="preserve"> </w:t>
      </w:r>
      <w:r w:rsidRPr="001A6ED5">
        <w:rPr>
          <w:i/>
          <w:sz w:val="36"/>
          <w:szCs w:val="36"/>
          <w:highlight w:val="yellow"/>
        </w:rPr>
        <w:t xml:space="preserve">составляет </w:t>
      </w:r>
      <w:r w:rsidR="001A6ED5" w:rsidRPr="001A6ED5">
        <w:rPr>
          <w:i/>
          <w:sz w:val="36"/>
          <w:szCs w:val="36"/>
          <w:highlight w:val="yellow"/>
        </w:rPr>
        <w:t>12</w:t>
      </w:r>
      <w:r w:rsidRPr="001A6ED5">
        <w:rPr>
          <w:i/>
          <w:sz w:val="36"/>
          <w:szCs w:val="36"/>
          <w:highlight w:val="yellow"/>
        </w:rPr>
        <w:t xml:space="preserve"> руб.</w:t>
      </w:r>
      <w:r w:rsidR="001A6ED5" w:rsidRPr="001A6ED5">
        <w:rPr>
          <w:i/>
          <w:sz w:val="36"/>
          <w:szCs w:val="36"/>
          <w:highlight w:val="yellow"/>
        </w:rPr>
        <w:t>61</w:t>
      </w:r>
      <w:r w:rsidRPr="001A6ED5">
        <w:rPr>
          <w:i/>
          <w:sz w:val="36"/>
          <w:szCs w:val="36"/>
          <w:highlight w:val="yellow"/>
        </w:rPr>
        <w:t xml:space="preserve"> коп. за 1 </w:t>
      </w:r>
      <w:proofErr w:type="spellStart"/>
      <w:r w:rsidRPr="001A6ED5">
        <w:rPr>
          <w:i/>
          <w:sz w:val="36"/>
          <w:szCs w:val="36"/>
          <w:highlight w:val="yellow"/>
        </w:rPr>
        <w:t>кв.м</w:t>
      </w:r>
      <w:proofErr w:type="spellEnd"/>
      <w:r w:rsidRPr="001A6ED5">
        <w:rPr>
          <w:i/>
          <w:sz w:val="36"/>
          <w:szCs w:val="36"/>
          <w:highlight w:val="yellow"/>
        </w:rPr>
        <w:t>.</w:t>
      </w:r>
      <w:r w:rsidR="001A6ED5" w:rsidRPr="001A6ED5">
        <w:rPr>
          <w:i/>
          <w:sz w:val="36"/>
          <w:szCs w:val="36"/>
          <w:highlight w:val="yellow"/>
        </w:rPr>
        <w:t xml:space="preserve"> общей площади помещений многоквартирного дома</w:t>
      </w:r>
    </w:p>
    <w:sectPr w:rsidR="00A87019" w:rsidSect="001A6E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6A"/>
    <w:rsid w:val="001A6ED5"/>
    <w:rsid w:val="00A87019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AF59-886E-4F17-BAC9-89E65CAF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2022-04-26T05:51:00Z</dcterms:created>
  <dcterms:modified xsi:type="dcterms:W3CDTF">2022-04-26T05:51:00Z</dcterms:modified>
</cp:coreProperties>
</file>